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78864" cy="1045464"/>
            <wp:effectExtent b="0" l="0" r="0" t="0"/>
            <wp:docPr id="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10454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9.65087890625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0000"/>
          <w:sz w:val="55.20000076293945"/>
          <w:szCs w:val="55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0000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WELCOME TO THE VIRTUAL CLASS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935913085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9.96799850463867"/>
          <w:szCs w:val="49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9.96799850463867"/>
          <w:szCs w:val="49.96799850463867"/>
          <w:u w:val="none"/>
          <w:shd w:fill="auto" w:val="clear"/>
          <w:vertAlign w:val="baseline"/>
          <w:rtl w:val="0"/>
        </w:rPr>
        <w:t xml:space="preserve">SOCIAL SCIENCE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319837</wp:posOffset>
            </wp:positionV>
            <wp:extent cx="685800" cy="609600"/>
            <wp:effectExtent b="0" l="0" r="0" t="0"/>
            <wp:wrapSquare wrapText="right" distB="19050" distT="19050" distL="19050" distR="19050"/>
            <wp:docPr id="7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53344726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SUBJECT : HISTORY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07006835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CHAPTER NUMBER: 02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8272705078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CHAPTER NAME : NATIONALISM IN INDIA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2713623046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PPT: 3 of 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3.5060119628906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9144000" cy="1374648"/>
            <wp:effectExtent b="0" l="0" r="0" t="0"/>
            <wp:docPr id="6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3746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9.24800109863281"/>
          <w:szCs w:val="79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9.24800109863281"/>
          <w:szCs w:val="79.24800109863281"/>
          <w:u w:val="none"/>
          <w:shd w:fill="auto" w:val="clear"/>
          <w:vertAlign w:val="baseline"/>
          <w:rtl w:val="0"/>
        </w:rPr>
        <w:t xml:space="preserve">Rowlatt Act[1919]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7.655029296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2.2400016784668"/>
          <w:szCs w:val="42.240001678466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This Act gave the government the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-255769</wp:posOffset>
            </wp:positionH>
            <wp:positionV relativeFrom="paragraph">
              <wp:posOffset>-100710</wp:posOffset>
            </wp:positionV>
            <wp:extent cx="6922008" cy="3520440"/>
            <wp:effectExtent b="0" l="0" r="0" t="0"/>
            <wp:wrapSquare wrapText="bothSides" distB="19050" distT="19050" distL="19050" distR="19050"/>
            <wp:docPr id="14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22008" cy="3520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-82033</wp:posOffset>
            </wp:positionH>
            <wp:positionV relativeFrom="paragraph">
              <wp:posOffset>15114</wp:posOffset>
            </wp:positionV>
            <wp:extent cx="6790944" cy="3447288"/>
            <wp:effectExtent b="0" l="0" r="0" t="0"/>
            <wp:wrapSquare wrapText="bothSides" distB="19050" distT="19050" distL="19050" distR="19050"/>
            <wp:docPr id="1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0944" cy="3447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-130801</wp:posOffset>
            </wp:positionH>
            <wp:positionV relativeFrom="paragraph">
              <wp:posOffset>-6222</wp:posOffset>
            </wp:positionV>
            <wp:extent cx="6882384" cy="3538728"/>
            <wp:effectExtent b="0" l="0" r="0" t="0"/>
            <wp:wrapSquare wrapText="bothSides" distB="19050" distT="19050" distL="19050" distR="19050"/>
            <wp:docPr id="18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82384" cy="35387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2646484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power to imprison any person without any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255524</wp:posOffset>
            </wp:positionV>
            <wp:extent cx="685800" cy="609600"/>
            <wp:effectExtent b="0" l="0" r="0" t="0"/>
            <wp:wrapSquare wrapText="right" distB="19050" distT="19050" distL="19050" distR="19050"/>
            <wp:docPr id="1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54736328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  <w:rtl w:val="0"/>
        </w:rPr>
        <w:t xml:space="preserve">trial for a period of two years.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667236328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  <w:rtl w:val="0"/>
        </w:rPr>
        <w:t xml:space="preserve">Aim of this act was to destroy the national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1982421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movement by imprisoning the national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34686279296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  <w:rtl w:val="0"/>
        </w:rPr>
        <w:t xml:space="preserve">workers.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2674560546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  <w:rtl w:val="0"/>
        </w:rPr>
        <w:t xml:space="preserve">It was a black law because it was against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95993041992188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basic human rights.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599609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"/>
          <w:szCs w:val="72"/>
          <w:u w:val="none"/>
          <w:shd w:fill="auto" w:val="clear"/>
          <w:vertAlign w:val="baseline"/>
          <w:rtl w:val="0"/>
        </w:rPr>
        <w:t xml:space="preserve">WRITE A SHORT NOTE ON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-532459</wp:posOffset>
            </wp:positionH>
            <wp:positionV relativeFrom="paragraph">
              <wp:posOffset>-2920</wp:posOffset>
            </wp:positionV>
            <wp:extent cx="6803136" cy="1319784"/>
            <wp:effectExtent b="0" l="0" r="0" t="0"/>
            <wp:wrapSquare wrapText="bothSides" distB="19050" distT="19050" distL="19050" distR="19050"/>
            <wp:docPr id="9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03136" cy="13197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76037597656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"/>
          <w:szCs w:val="72"/>
          <w:u w:val="none"/>
          <w:shd w:fill="auto" w:val="clear"/>
          <w:vertAlign w:val="baseline"/>
          <w:rtl w:val="0"/>
        </w:rPr>
        <w:t xml:space="preserve">THE ROWLATT ACT.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0.560302734375" w:line="255.737514495849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60"/>
          <w:szCs w:val="6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Gandhiji organised a non violent satyagraha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  <w:rtl w:val="0"/>
        </w:rPr>
        <w:t xml:space="preserve">against the Rowlatt Act.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-365127</wp:posOffset>
            </wp:positionH>
            <wp:positionV relativeFrom="paragraph">
              <wp:posOffset>42799</wp:posOffset>
            </wp:positionV>
            <wp:extent cx="6790944" cy="3447288"/>
            <wp:effectExtent b="0" l="0" r="0" t="0"/>
            <wp:wrapSquare wrapText="bothSides" distB="19050" distT="19050" distL="19050" distR="19050"/>
            <wp:docPr id="8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0944" cy="3447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-538863</wp:posOffset>
            </wp:positionH>
            <wp:positionV relativeFrom="paragraph">
              <wp:posOffset>-109600</wp:posOffset>
            </wp:positionV>
            <wp:extent cx="6882384" cy="3642361"/>
            <wp:effectExtent b="0" l="0" r="0" t="0"/>
            <wp:wrapSquare wrapText="bothSides" distB="19050" distT="19050" distL="19050" distR="19050"/>
            <wp:docPr id="10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82384" cy="36423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-413895</wp:posOffset>
            </wp:positionH>
            <wp:positionV relativeFrom="paragraph">
              <wp:posOffset>21463</wp:posOffset>
            </wp:positionV>
            <wp:extent cx="6882384" cy="3538728"/>
            <wp:effectExtent b="0" l="0" r="0" t="0"/>
            <wp:wrapSquare wrapText="bothSides" distB="19050" distT="19050" distL="19050" distR="19050"/>
            <wp:docPr id="1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82384" cy="35387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679831</wp:posOffset>
            </wp:positionV>
            <wp:extent cx="685800" cy="609600"/>
            <wp:effectExtent b="0" l="0" r="0" t="0"/>
            <wp:wrapSquare wrapText="right" distB="19050" distT="19050" distL="19050" distR="19050"/>
            <wp:docPr id="1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1761474609375" w:line="216.10061645507812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  <w:rtl w:val="0"/>
        </w:rPr>
        <w:t xml:space="preserve">A hartal was organized on 6 April 1919. Rallies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were conducted. Shops were closed down.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361328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  <w:rtl w:val="0"/>
        </w:rPr>
        <w:t xml:space="preserve">Workers conducted strike. Transport and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communication systems came to a standstill.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427307128906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60"/>
          <w:szCs w:val="6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These protests led to the Jallianwala Bagh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39990234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  <w:rtl w:val="0"/>
        </w:rPr>
        <w:t xml:space="preserve">Massacre.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0657958984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17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WHAT CIRCUMSTANCES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-290143</wp:posOffset>
            </wp:positionH>
            <wp:positionV relativeFrom="paragraph">
              <wp:posOffset>267716</wp:posOffset>
            </wp:positionV>
            <wp:extent cx="6790944" cy="1304544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0944" cy="13045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1607666015625" w:line="273.2241153717041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TO THE JALLIANWALA BAGH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20"/>
          <w:szCs w:val="120"/>
          <w:u w:val="none"/>
          <w:shd w:fill="auto" w:val="clear"/>
          <w:vertAlign w:val="superscript"/>
          <w:rtl w:val="0"/>
        </w:rPr>
        <w:t xml:space="preserve">LED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72.04800415039062"/>
          <w:szCs w:val="72.04800415039062"/>
          <w:u w:val="single"/>
          <w:shd w:fill="auto" w:val="clear"/>
          <w:vertAlign w:val="baseline"/>
          <w:rtl w:val="0"/>
        </w:rPr>
        <w:t xml:space="preserve">MASSACRE?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-233476</wp:posOffset>
            </wp:positionH>
            <wp:positionV relativeFrom="paragraph">
              <wp:posOffset>1285493</wp:posOffset>
            </wp:positionV>
            <wp:extent cx="6790944" cy="3447288"/>
            <wp:effectExtent b="0" l="0" r="0" t="0"/>
            <wp:wrapSquare wrapText="bothSides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0944" cy="3447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2.5752925872802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12799835205078"/>
          <w:szCs w:val="46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On 13 April 1919, a public meeting was organized at Jallianwala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Bagh in Amritsar to protest against the arrests of national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76318359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leaders.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119380</wp:posOffset>
            </wp:positionV>
            <wp:extent cx="685800" cy="609600"/>
            <wp:effectExtent b="0" l="0" r="0" t="0"/>
            <wp:wrapSquare wrapText="right" distB="19050" distT="19050" distL="19050" distR="19050"/>
            <wp:docPr id="19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6668701171875" w:line="258.76009941101074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2.2400016784668"/>
          <w:szCs w:val="42.240001678466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Many villagers who came to attend a fair were also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present in the park.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44122314453125" w:line="260.7081127166748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2.2400016784668"/>
          <w:szCs w:val="42.240001678466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General Dyer reached the meeting place along with the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British troops. He ordered the troops to fire. The firing lasted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for nearly 10 minutes.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.19155883789062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08000183105469"/>
          <w:szCs w:val="46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More than thousand people were killed and many were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64642333984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wounded. This incident is called Jallianwala Bagh Massacre.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26596069335938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THANKING YOU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ODM EDUCATIONAL GROUP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4.6109008789062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56.15999984741211"/>
          <w:szCs w:val="56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0800" w:w="14400" w:orient="landscape"/>
      <w:pgMar w:bottom="0.0012206999235786498" w:top="451.199951171875" w:left="0" w:right="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6.png"/><Relationship Id="rId10" Type="http://schemas.openxmlformats.org/officeDocument/2006/relationships/image" Target="media/image9.png"/><Relationship Id="rId13" Type="http://schemas.openxmlformats.org/officeDocument/2006/relationships/image" Target="media/image18.png"/><Relationship Id="rId12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7.png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19" Type="http://schemas.openxmlformats.org/officeDocument/2006/relationships/image" Target="media/image3.png"/><Relationship Id="rId6" Type="http://schemas.openxmlformats.org/officeDocument/2006/relationships/image" Target="media/image8.png"/><Relationship Id="rId18" Type="http://schemas.openxmlformats.org/officeDocument/2006/relationships/image" Target="media/image4.png"/><Relationship Id="rId7" Type="http://schemas.openxmlformats.org/officeDocument/2006/relationships/image" Target="media/image12.png"/><Relationship Id="rId8" Type="http://schemas.openxmlformats.org/officeDocument/2006/relationships/image" Target="media/image1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