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87642" w14:textId="65527E49" w:rsidR="007C470B" w:rsidRPr="00575DFF" w:rsidRDefault="007C470B" w:rsidP="00162E79">
      <w:pPr>
        <w:rPr>
          <w:rFonts w:ascii="Calibri" w:hAnsi="Calibri" w:cs="Calibri"/>
          <w:b/>
          <w:bCs/>
          <w:color w:val="FF0000"/>
          <w:sz w:val="28"/>
          <w:szCs w:val="28"/>
        </w:rPr>
      </w:pPr>
      <w:r w:rsidRPr="00575DFF">
        <w:rPr>
          <w:rFonts w:ascii="Calibri" w:hAnsi="Calibri" w:cs="Calibri"/>
          <w:b/>
          <w:bCs/>
          <w:color w:val="FF0000"/>
          <w:sz w:val="28"/>
          <w:szCs w:val="28"/>
        </w:rPr>
        <w:t>Chapter-4</w:t>
      </w:r>
      <w:r w:rsidR="00162E79" w:rsidRPr="00575DFF">
        <w:rPr>
          <w:rFonts w:ascii="Calibri" w:hAnsi="Calibri" w:cs="Calibri"/>
          <w:b/>
          <w:bCs/>
          <w:color w:val="FF0000"/>
          <w:sz w:val="28"/>
          <w:szCs w:val="28"/>
        </w:rPr>
        <w:t xml:space="preserve">                                                                                                                 </w:t>
      </w:r>
      <w:r w:rsidR="00575DFF">
        <w:rPr>
          <w:rFonts w:ascii="Calibri" w:hAnsi="Calibri" w:cs="Calibri"/>
          <w:b/>
          <w:bCs/>
          <w:color w:val="FF0000"/>
          <w:sz w:val="28"/>
          <w:szCs w:val="28"/>
        </w:rPr>
        <w:t xml:space="preserve">                 </w:t>
      </w:r>
      <w:r w:rsidRPr="00575DFF">
        <w:rPr>
          <w:rFonts w:ascii="Calibri" w:eastAsia="Arial" w:hAnsi="Calibri" w:cs="Calibri"/>
          <w:bCs/>
          <w:color w:val="FF0000"/>
          <w:sz w:val="28"/>
          <w:szCs w:val="28"/>
        </w:rPr>
        <w:t>Physical Education and Sports for CWSN (Children with Special Needs–</w:t>
      </w:r>
      <w:proofErr w:type="spellStart"/>
      <w:r w:rsidRPr="00575DFF">
        <w:rPr>
          <w:rFonts w:ascii="Calibri" w:eastAsia="Arial" w:hAnsi="Calibri" w:cs="Calibri"/>
          <w:bCs/>
          <w:color w:val="FF0000"/>
          <w:sz w:val="28"/>
          <w:szCs w:val="28"/>
        </w:rPr>
        <w:t>Divyang</w:t>
      </w:r>
      <w:proofErr w:type="spellEnd"/>
      <w:r w:rsidRPr="00575DFF">
        <w:rPr>
          <w:rFonts w:ascii="Calibri" w:eastAsia="Arial" w:hAnsi="Calibri" w:cs="Calibri"/>
          <w:bCs/>
          <w:color w:val="FF0000"/>
          <w:sz w:val="28"/>
          <w:szCs w:val="28"/>
        </w:rPr>
        <w:t>)</w:t>
      </w:r>
    </w:p>
    <w:p w14:paraId="579DA7E1" w14:textId="77777777" w:rsidR="007C470B" w:rsidRPr="005F0E67" w:rsidRDefault="007C470B" w:rsidP="007C470B">
      <w:pPr>
        <w:spacing w:line="296" w:lineRule="auto"/>
        <w:ind w:right="880"/>
        <w:jc w:val="both"/>
        <w:rPr>
          <w:rFonts w:ascii="Calibri" w:hAnsi="Calibri" w:cs="Calibri"/>
          <w:sz w:val="24"/>
          <w:szCs w:val="24"/>
        </w:rPr>
      </w:pPr>
      <w:r w:rsidRPr="00391618">
        <w:rPr>
          <w:rFonts w:ascii="Calibri" w:eastAsia="Arial" w:hAnsi="Calibri" w:cs="Calibri"/>
          <w:bCs/>
          <w:color w:val="FF0000"/>
          <w:sz w:val="24"/>
          <w:szCs w:val="24"/>
        </w:rPr>
        <w:t>Disability:</w:t>
      </w:r>
      <w:r w:rsidRPr="005F0E67">
        <w:rPr>
          <w:rFonts w:ascii="Calibri" w:eastAsia="Arial" w:hAnsi="Calibri" w:cs="Calibri"/>
          <w:bCs/>
          <w:sz w:val="24"/>
          <w:szCs w:val="24"/>
        </w:rPr>
        <w:t xml:space="preserve"> - Any disadvantage due to which an individual is not able to perform the activities of normal human life is known as disability.</w:t>
      </w:r>
    </w:p>
    <w:p w14:paraId="563E3DC6" w14:textId="77777777" w:rsidR="007C470B" w:rsidRPr="005F0E67" w:rsidRDefault="007C470B" w:rsidP="007C470B">
      <w:pPr>
        <w:spacing w:line="136" w:lineRule="exact"/>
        <w:rPr>
          <w:rFonts w:ascii="Calibri" w:hAnsi="Calibri" w:cs="Calibri"/>
          <w:sz w:val="24"/>
          <w:szCs w:val="24"/>
        </w:rPr>
      </w:pPr>
    </w:p>
    <w:p w14:paraId="2CD4C95F" w14:textId="77777777" w:rsidR="007C470B" w:rsidRDefault="007C470B" w:rsidP="007C470B">
      <w:pPr>
        <w:spacing w:line="296" w:lineRule="auto"/>
        <w:ind w:right="880"/>
        <w:jc w:val="both"/>
        <w:rPr>
          <w:rFonts w:ascii="Calibri" w:eastAsia="Arial" w:hAnsi="Calibri" w:cs="Calibri"/>
          <w:bCs/>
          <w:sz w:val="24"/>
          <w:szCs w:val="24"/>
        </w:rPr>
      </w:pPr>
      <w:r w:rsidRPr="00391618">
        <w:rPr>
          <w:rFonts w:ascii="Calibri" w:eastAsia="Arial" w:hAnsi="Calibri" w:cs="Calibri"/>
          <w:bCs/>
          <w:color w:val="FF0000"/>
          <w:sz w:val="24"/>
          <w:szCs w:val="24"/>
        </w:rPr>
        <w:t>Disorder:</w:t>
      </w:r>
      <w:r w:rsidRPr="005F0E67">
        <w:rPr>
          <w:rFonts w:ascii="Calibri" w:eastAsia="Arial" w:hAnsi="Calibri" w:cs="Calibri"/>
          <w:bCs/>
          <w:sz w:val="24"/>
          <w:szCs w:val="24"/>
        </w:rPr>
        <w:t xml:space="preserve"> Any disruption due to which an individual is not able to perform his daily human activities is known as disorder.</w:t>
      </w:r>
    </w:p>
    <w:p w14:paraId="7A3DFF53" w14:textId="77777777" w:rsidR="007C470B" w:rsidRPr="00391618" w:rsidRDefault="007C470B" w:rsidP="007C470B">
      <w:pPr>
        <w:ind w:left="3560"/>
        <w:rPr>
          <w:rFonts w:ascii="Calibri" w:hAnsi="Calibri" w:cs="Calibri"/>
          <w:color w:val="FF0000"/>
          <w:sz w:val="24"/>
          <w:szCs w:val="24"/>
        </w:rPr>
      </w:pPr>
      <w:r w:rsidRPr="00391618">
        <w:rPr>
          <w:rFonts w:ascii="Calibri" w:eastAsia="Arial" w:hAnsi="Calibri" w:cs="Calibri"/>
          <w:bCs/>
          <w:color w:val="FF0000"/>
          <w:sz w:val="24"/>
          <w:szCs w:val="24"/>
        </w:rPr>
        <w:t>Type of Disabilities</w:t>
      </w:r>
    </w:p>
    <w:p w14:paraId="37790DBC" w14:textId="77777777" w:rsidR="007C470B" w:rsidRPr="005F0E67" w:rsidRDefault="007C470B" w:rsidP="007C470B">
      <w:pPr>
        <w:spacing w:line="20" w:lineRule="exact"/>
        <w:rPr>
          <w:rFonts w:ascii="Calibri" w:hAnsi="Calibri" w:cs="Calibri"/>
          <w:sz w:val="24"/>
          <w:szCs w:val="24"/>
        </w:rPr>
      </w:pPr>
      <w:r w:rsidRPr="005F0E67">
        <w:rPr>
          <w:rFonts w:ascii="Calibri" w:hAnsi="Calibri" w:cs="Calibri"/>
          <w:noProof/>
          <w:sz w:val="24"/>
          <w:szCs w:val="24"/>
          <w:lang w:val="en-US" w:eastAsia="en-US"/>
        </w:rPr>
        <w:drawing>
          <wp:anchor distT="0" distB="0" distL="114300" distR="114300" simplePos="0" relativeHeight="251658752" behindDoc="1" locked="0" layoutInCell="0" allowOverlap="1" wp14:anchorId="6E59B86D" wp14:editId="03051860">
            <wp:simplePos x="0" y="0"/>
            <wp:positionH relativeFrom="column">
              <wp:posOffset>945515</wp:posOffset>
            </wp:positionH>
            <wp:positionV relativeFrom="paragraph">
              <wp:posOffset>-11430</wp:posOffset>
            </wp:positionV>
            <wp:extent cx="3682365" cy="50038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
                    <a:srcRect/>
                    <a:stretch>
                      <a:fillRect/>
                    </a:stretch>
                  </pic:blipFill>
                  <pic:spPr bwMode="auto">
                    <a:xfrm>
                      <a:off x="0" y="0"/>
                      <a:ext cx="3682365" cy="500380"/>
                    </a:xfrm>
                    <a:prstGeom prst="rect">
                      <a:avLst/>
                    </a:prstGeom>
                    <a:noFill/>
                  </pic:spPr>
                </pic:pic>
              </a:graphicData>
            </a:graphic>
          </wp:anchor>
        </w:drawing>
      </w:r>
    </w:p>
    <w:p w14:paraId="3A10C56E" w14:textId="77777777" w:rsidR="007C470B" w:rsidRPr="005F0E67" w:rsidRDefault="007C470B" w:rsidP="007C470B">
      <w:pPr>
        <w:spacing w:line="200" w:lineRule="exact"/>
        <w:rPr>
          <w:rFonts w:ascii="Calibri" w:hAnsi="Calibri" w:cs="Calibri"/>
          <w:sz w:val="24"/>
          <w:szCs w:val="24"/>
        </w:rPr>
      </w:pPr>
    </w:p>
    <w:p w14:paraId="3072E886" w14:textId="77777777" w:rsidR="007C470B" w:rsidRPr="005F0E67" w:rsidRDefault="007C470B" w:rsidP="007C470B">
      <w:pPr>
        <w:spacing w:line="200" w:lineRule="exact"/>
        <w:rPr>
          <w:rFonts w:ascii="Calibri" w:hAnsi="Calibri" w:cs="Calibri"/>
          <w:sz w:val="24"/>
          <w:szCs w:val="24"/>
        </w:rPr>
      </w:pPr>
    </w:p>
    <w:p w14:paraId="434F352C" w14:textId="77777777" w:rsidR="007C470B" w:rsidRPr="005F0E67" w:rsidRDefault="007C470B" w:rsidP="007C470B">
      <w:pPr>
        <w:spacing w:line="200" w:lineRule="exact"/>
        <w:rPr>
          <w:rFonts w:ascii="Calibri" w:hAnsi="Calibri" w:cs="Calibri"/>
          <w:sz w:val="24"/>
          <w:szCs w:val="24"/>
        </w:rPr>
      </w:pPr>
    </w:p>
    <w:p w14:paraId="50B7A051" w14:textId="77777777" w:rsidR="007C470B" w:rsidRPr="005F0E67" w:rsidRDefault="007C470B" w:rsidP="007C470B">
      <w:pPr>
        <w:spacing w:line="255" w:lineRule="exact"/>
        <w:rPr>
          <w:rFonts w:ascii="Calibri" w:hAnsi="Calibri" w:cs="Calibri"/>
          <w:sz w:val="24"/>
          <w:szCs w:val="24"/>
        </w:rPr>
      </w:pPr>
    </w:p>
    <w:tbl>
      <w:tblPr>
        <w:tblW w:w="0" w:type="auto"/>
        <w:tblInd w:w="1380" w:type="dxa"/>
        <w:tblLayout w:type="fixed"/>
        <w:tblCellMar>
          <w:left w:w="0" w:type="dxa"/>
          <w:right w:w="0" w:type="dxa"/>
        </w:tblCellMar>
        <w:tblLook w:val="04A0" w:firstRow="1" w:lastRow="0" w:firstColumn="1" w:lastColumn="0" w:noHBand="0" w:noVBand="1"/>
      </w:tblPr>
      <w:tblGrid>
        <w:gridCol w:w="2080"/>
        <w:gridCol w:w="2560"/>
        <w:gridCol w:w="2340"/>
      </w:tblGrid>
      <w:tr w:rsidR="007C470B" w:rsidRPr="005F0E67" w14:paraId="15F065E5" w14:textId="77777777" w:rsidTr="00F4525A">
        <w:trPr>
          <w:trHeight w:val="207"/>
        </w:trPr>
        <w:tc>
          <w:tcPr>
            <w:tcW w:w="2080" w:type="dxa"/>
            <w:vAlign w:val="bottom"/>
          </w:tcPr>
          <w:p w14:paraId="2F8E1A45" w14:textId="77777777" w:rsidR="007C470B" w:rsidRPr="005F0E67" w:rsidRDefault="007C470B" w:rsidP="00F4525A">
            <w:pPr>
              <w:rPr>
                <w:rFonts w:ascii="Calibri" w:hAnsi="Calibri" w:cs="Calibri"/>
                <w:sz w:val="24"/>
                <w:szCs w:val="24"/>
              </w:rPr>
            </w:pPr>
            <w:r w:rsidRPr="005F0E67">
              <w:rPr>
                <w:rFonts w:ascii="Calibri" w:eastAsia="Arial" w:hAnsi="Calibri" w:cs="Calibri"/>
                <w:bCs/>
                <w:color w:val="373435"/>
                <w:sz w:val="24"/>
                <w:szCs w:val="24"/>
              </w:rPr>
              <w:t>Physical</w:t>
            </w:r>
          </w:p>
        </w:tc>
        <w:tc>
          <w:tcPr>
            <w:tcW w:w="2560" w:type="dxa"/>
            <w:vAlign w:val="bottom"/>
          </w:tcPr>
          <w:p w14:paraId="7992908B" w14:textId="77777777" w:rsidR="007C470B" w:rsidRPr="005F0E67" w:rsidRDefault="007C470B" w:rsidP="00F4525A">
            <w:pPr>
              <w:ind w:left="280"/>
              <w:rPr>
                <w:rFonts w:ascii="Calibri" w:hAnsi="Calibri" w:cs="Calibri"/>
                <w:sz w:val="24"/>
                <w:szCs w:val="24"/>
              </w:rPr>
            </w:pPr>
            <w:r w:rsidRPr="005F0E67">
              <w:rPr>
                <w:rFonts w:ascii="Calibri" w:eastAsia="Arial" w:hAnsi="Calibri" w:cs="Calibri"/>
                <w:bCs/>
                <w:color w:val="373435"/>
                <w:sz w:val="24"/>
                <w:szCs w:val="24"/>
              </w:rPr>
              <w:t>Cognitive</w:t>
            </w:r>
          </w:p>
        </w:tc>
        <w:tc>
          <w:tcPr>
            <w:tcW w:w="2340" w:type="dxa"/>
            <w:vAlign w:val="bottom"/>
          </w:tcPr>
          <w:p w14:paraId="06C02FA4" w14:textId="77777777" w:rsidR="007C470B" w:rsidRPr="005F0E67" w:rsidRDefault="007C470B" w:rsidP="00F4525A">
            <w:pPr>
              <w:ind w:left="480"/>
              <w:rPr>
                <w:rFonts w:ascii="Calibri" w:hAnsi="Calibri" w:cs="Calibri"/>
                <w:sz w:val="24"/>
                <w:szCs w:val="24"/>
              </w:rPr>
            </w:pPr>
            <w:r w:rsidRPr="005F0E67">
              <w:rPr>
                <w:rFonts w:ascii="Calibri" w:eastAsia="Arial" w:hAnsi="Calibri" w:cs="Calibri"/>
                <w:bCs/>
                <w:color w:val="373435"/>
                <w:sz w:val="24"/>
                <w:szCs w:val="24"/>
              </w:rPr>
              <w:t>Intellectual</w:t>
            </w:r>
          </w:p>
        </w:tc>
      </w:tr>
      <w:tr w:rsidR="007C470B" w:rsidRPr="005F0E67" w14:paraId="6DCE626D" w14:textId="77777777" w:rsidTr="00F4525A">
        <w:trPr>
          <w:trHeight w:val="197"/>
        </w:trPr>
        <w:tc>
          <w:tcPr>
            <w:tcW w:w="2080" w:type="dxa"/>
            <w:vAlign w:val="bottom"/>
          </w:tcPr>
          <w:p w14:paraId="4281C853" w14:textId="77777777" w:rsidR="007C470B" w:rsidRPr="005F0E67" w:rsidRDefault="007C470B" w:rsidP="00F4525A">
            <w:pPr>
              <w:spacing w:line="197" w:lineRule="exact"/>
              <w:rPr>
                <w:rFonts w:ascii="Calibri" w:hAnsi="Calibri" w:cs="Calibri"/>
                <w:sz w:val="24"/>
                <w:szCs w:val="24"/>
              </w:rPr>
            </w:pPr>
            <w:r w:rsidRPr="005F0E67">
              <w:rPr>
                <w:rFonts w:ascii="Calibri" w:eastAsia="Arial" w:hAnsi="Calibri" w:cs="Calibri"/>
                <w:bCs/>
                <w:color w:val="373435"/>
                <w:sz w:val="24"/>
                <w:szCs w:val="24"/>
              </w:rPr>
              <w:t>Disability</w:t>
            </w:r>
          </w:p>
        </w:tc>
        <w:tc>
          <w:tcPr>
            <w:tcW w:w="2560" w:type="dxa"/>
            <w:vAlign w:val="bottom"/>
          </w:tcPr>
          <w:p w14:paraId="07EEF298" w14:textId="77777777" w:rsidR="007C470B" w:rsidRPr="005F0E67" w:rsidRDefault="007C470B" w:rsidP="00F4525A">
            <w:pPr>
              <w:spacing w:line="197" w:lineRule="exact"/>
              <w:ind w:left="280"/>
              <w:rPr>
                <w:rFonts w:ascii="Calibri" w:hAnsi="Calibri" w:cs="Calibri"/>
                <w:sz w:val="24"/>
                <w:szCs w:val="24"/>
              </w:rPr>
            </w:pPr>
            <w:r w:rsidRPr="005F0E67">
              <w:rPr>
                <w:rFonts w:ascii="Calibri" w:eastAsia="Arial" w:hAnsi="Calibri" w:cs="Calibri"/>
                <w:bCs/>
                <w:color w:val="373435"/>
                <w:sz w:val="24"/>
                <w:szCs w:val="24"/>
              </w:rPr>
              <w:t>Disability</w:t>
            </w:r>
          </w:p>
        </w:tc>
        <w:tc>
          <w:tcPr>
            <w:tcW w:w="2340" w:type="dxa"/>
            <w:vAlign w:val="bottom"/>
          </w:tcPr>
          <w:p w14:paraId="74DD6DE8" w14:textId="77777777" w:rsidR="007C470B" w:rsidRPr="005F0E67" w:rsidRDefault="007C470B" w:rsidP="00F4525A">
            <w:pPr>
              <w:spacing w:line="197" w:lineRule="exact"/>
              <w:ind w:left="480"/>
              <w:rPr>
                <w:rFonts w:ascii="Calibri" w:hAnsi="Calibri" w:cs="Calibri"/>
                <w:sz w:val="24"/>
                <w:szCs w:val="24"/>
              </w:rPr>
            </w:pPr>
            <w:r w:rsidRPr="005F0E67">
              <w:rPr>
                <w:rFonts w:ascii="Calibri" w:eastAsia="Arial" w:hAnsi="Calibri" w:cs="Calibri"/>
                <w:bCs/>
                <w:color w:val="373435"/>
                <w:sz w:val="24"/>
                <w:szCs w:val="24"/>
              </w:rPr>
              <w:t>Disability</w:t>
            </w:r>
          </w:p>
        </w:tc>
      </w:tr>
      <w:tr w:rsidR="007C470B" w:rsidRPr="005F0E67" w14:paraId="01F5C562" w14:textId="77777777" w:rsidTr="00F4525A">
        <w:trPr>
          <w:trHeight w:val="197"/>
        </w:trPr>
        <w:tc>
          <w:tcPr>
            <w:tcW w:w="2080" w:type="dxa"/>
            <w:vAlign w:val="bottom"/>
          </w:tcPr>
          <w:p w14:paraId="21A2E743" w14:textId="77777777" w:rsidR="007C470B" w:rsidRPr="005F0E67" w:rsidRDefault="007C470B" w:rsidP="00F4525A">
            <w:pPr>
              <w:spacing w:line="197" w:lineRule="exact"/>
              <w:rPr>
                <w:rFonts w:ascii="Calibri" w:hAnsi="Calibri" w:cs="Calibri"/>
                <w:sz w:val="24"/>
                <w:szCs w:val="24"/>
              </w:rPr>
            </w:pPr>
            <w:r w:rsidRPr="005F0E67">
              <w:rPr>
                <w:rFonts w:ascii="Calibri" w:eastAsia="Arial" w:hAnsi="Calibri" w:cs="Calibri"/>
                <w:bCs/>
                <w:color w:val="373435"/>
                <w:sz w:val="24"/>
                <w:szCs w:val="24"/>
              </w:rPr>
              <w:t>-Not able of perform</w:t>
            </w:r>
          </w:p>
        </w:tc>
        <w:tc>
          <w:tcPr>
            <w:tcW w:w="2560" w:type="dxa"/>
            <w:vAlign w:val="bottom"/>
          </w:tcPr>
          <w:p w14:paraId="018EABF7" w14:textId="77777777" w:rsidR="007C470B" w:rsidRPr="005F0E67" w:rsidRDefault="007C470B" w:rsidP="00F4525A">
            <w:pPr>
              <w:spacing w:line="197" w:lineRule="exact"/>
              <w:ind w:left="280"/>
              <w:rPr>
                <w:rFonts w:ascii="Calibri" w:hAnsi="Calibri" w:cs="Calibri"/>
                <w:sz w:val="24"/>
                <w:szCs w:val="24"/>
              </w:rPr>
            </w:pPr>
            <w:r w:rsidRPr="005F0E67">
              <w:rPr>
                <w:rFonts w:ascii="Calibri" w:eastAsia="Arial" w:hAnsi="Calibri" w:cs="Calibri"/>
                <w:bCs/>
                <w:color w:val="373435"/>
                <w:sz w:val="24"/>
                <w:szCs w:val="24"/>
              </w:rPr>
              <w:t>Non able to perform</w:t>
            </w:r>
          </w:p>
        </w:tc>
        <w:tc>
          <w:tcPr>
            <w:tcW w:w="2340" w:type="dxa"/>
            <w:vAlign w:val="bottom"/>
          </w:tcPr>
          <w:p w14:paraId="5967E62A" w14:textId="77777777" w:rsidR="007C470B" w:rsidRPr="005F0E67" w:rsidRDefault="007C470B" w:rsidP="00F4525A">
            <w:pPr>
              <w:spacing w:line="197" w:lineRule="exact"/>
              <w:ind w:left="480"/>
              <w:rPr>
                <w:rFonts w:ascii="Calibri" w:hAnsi="Calibri" w:cs="Calibri"/>
                <w:sz w:val="24"/>
                <w:szCs w:val="24"/>
              </w:rPr>
            </w:pPr>
            <w:r w:rsidRPr="005F0E67">
              <w:rPr>
                <w:rFonts w:ascii="Calibri" w:eastAsia="Arial" w:hAnsi="Calibri" w:cs="Calibri"/>
                <w:bCs/>
                <w:color w:val="373435"/>
                <w:sz w:val="24"/>
                <w:szCs w:val="24"/>
              </w:rPr>
              <w:t>-Not able to perform</w:t>
            </w:r>
          </w:p>
        </w:tc>
      </w:tr>
      <w:tr w:rsidR="007C470B" w:rsidRPr="005F0E67" w14:paraId="29F64277" w14:textId="77777777" w:rsidTr="00F4525A">
        <w:trPr>
          <w:trHeight w:val="197"/>
        </w:trPr>
        <w:tc>
          <w:tcPr>
            <w:tcW w:w="2080" w:type="dxa"/>
            <w:vAlign w:val="bottom"/>
          </w:tcPr>
          <w:p w14:paraId="4CA203A9" w14:textId="77777777" w:rsidR="007C470B" w:rsidRPr="005F0E67" w:rsidRDefault="007C470B" w:rsidP="00F4525A">
            <w:pPr>
              <w:spacing w:line="197" w:lineRule="exact"/>
              <w:rPr>
                <w:rFonts w:ascii="Calibri" w:hAnsi="Calibri" w:cs="Calibri"/>
                <w:sz w:val="24"/>
                <w:szCs w:val="24"/>
              </w:rPr>
            </w:pPr>
            <w:r w:rsidRPr="005F0E67">
              <w:rPr>
                <w:rFonts w:ascii="Calibri" w:eastAsia="Arial" w:hAnsi="Calibri" w:cs="Calibri"/>
                <w:bCs/>
                <w:color w:val="373435"/>
                <w:sz w:val="24"/>
                <w:szCs w:val="24"/>
              </w:rPr>
              <w:t>the Normal human</w:t>
            </w:r>
          </w:p>
        </w:tc>
        <w:tc>
          <w:tcPr>
            <w:tcW w:w="2560" w:type="dxa"/>
            <w:vAlign w:val="bottom"/>
          </w:tcPr>
          <w:p w14:paraId="7E735A09" w14:textId="77777777" w:rsidR="007C470B" w:rsidRPr="005F0E67" w:rsidRDefault="007C470B" w:rsidP="00F4525A">
            <w:pPr>
              <w:spacing w:line="197" w:lineRule="exact"/>
              <w:ind w:left="280"/>
              <w:rPr>
                <w:rFonts w:ascii="Calibri" w:hAnsi="Calibri" w:cs="Calibri"/>
                <w:sz w:val="24"/>
                <w:szCs w:val="24"/>
              </w:rPr>
            </w:pPr>
            <w:r w:rsidRPr="005F0E67">
              <w:rPr>
                <w:rFonts w:ascii="Calibri" w:eastAsia="Arial" w:hAnsi="Calibri" w:cs="Calibri"/>
                <w:bCs/>
                <w:color w:val="373435"/>
                <w:sz w:val="24"/>
                <w:szCs w:val="24"/>
              </w:rPr>
              <w:t>the Normal human life</w:t>
            </w:r>
          </w:p>
        </w:tc>
        <w:tc>
          <w:tcPr>
            <w:tcW w:w="2340" w:type="dxa"/>
            <w:vAlign w:val="bottom"/>
          </w:tcPr>
          <w:p w14:paraId="2A5214D7" w14:textId="77777777" w:rsidR="007C470B" w:rsidRPr="005F0E67" w:rsidRDefault="007C470B" w:rsidP="00F4525A">
            <w:pPr>
              <w:spacing w:line="197" w:lineRule="exact"/>
              <w:ind w:left="480"/>
              <w:rPr>
                <w:rFonts w:ascii="Calibri" w:hAnsi="Calibri" w:cs="Calibri"/>
                <w:sz w:val="24"/>
                <w:szCs w:val="24"/>
              </w:rPr>
            </w:pPr>
            <w:r w:rsidRPr="005F0E67">
              <w:rPr>
                <w:rFonts w:ascii="Calibri" w:eastAsia="Arial" w:hAnsi="Calibri" w:cs="Calibri"/>
                <w:bCs/>
                <w:color w:val="373435"/>
                <w:sz w:val="24"/>
                <w:szCs w:val="24"/>
              </w:rPr>
              <w:t>the normal human</w:t>
            </w:r>
          </w:p>
        </w:tc>
      </w:tr>
      <w:tr w:rsidR="007C470B" w:rsidRPr="005F0E67" w14:paraId="2AEA1B55" w14:textId="77777777" w:rsidTr="00F4525A">
        <w:trPr>
          <w:trHeight w:val="202"/>
        </w:trPr>
        <w:tc>
          <w:tcPr>
            <w:tcW w:w="2080" w:type="dxa"/>
            <w:vAlign w:val="bottom"/>
          </w:tcPr>
          <w:p w14:paraId="67609835" w14:textId="77777777" w:rsidR="007C470B" w:rsidRPr="005F0E67" w:rsidRDefault="007C470B" w:rsidP="00F4525A">
            <w:pPr>
              <w:spacing w:line="201" w:lineRule="exact"/>
              <w:rPr>
                <w:rFonts w:ascii="Calibri" w:hAnsi="Calibri" w:cs="Calibri"/>
                <w:sz w:val="24"/>
                <w:szCs w:val="24"/>
              </w:rPr>
            </w:pPr>
            <w:r w:rsidRPr="005F0E67">
              <w:rPr>
                <w:rFonts w:ascii="Calibri" w:eastAsia="Arial" w:hAnsi="Calibri" w:cs="Calibri"/>
                <w:bCs/>
                <w:color w:val="373435"/>
                <w:sz w:val="24"/>
                <w:szCs w:val="24"/>
              </w:rPr>
              <w:t>life activities due</w:t>
            </w:r>
          </w:p>
        </w:tc>
        <w:tc>
          <w:tcPr>
            <w:tcW w:w="2560" w:type="dxa"/>
            <w:vAlign w:val="bottom"/>
          </w:tcPr>
          <w:p w14:paraId="7FBC264E" w14:textId="77777777" w:rsidR="007C470B" w:rsidRPr="005F0E67" w:rsidRDefault="007C470B" w:rsidP="00F4525A">
            <w:pPr>
              <w:spacing w:line="201" w:lineRule="exact"/>
              <w:ind w:left="280"/>
              <w:rPr>
                <w:rFonts w:ascii="Calibri" w:hAnsi="Calibri" w:cs="Calibri"/>
                <w:sz w:val="24"/>
                <w:szCs w:val="24"/>
              </w:rPr>
            </w:pPr>
            <w:r w:rsidRPr="005F0E67">
              <w:rPr>
                <w:rFonts w:ascii="Calibri" w:eastAsia="Arial" w:hAnsi="Calibri" w:cs="Calibri"/>
                <w:bCs/>
                <w:color w:val="373435"/>
                <w:sz w:val="24"/>
                <w:szCs w:val="24"/>
              </w:rPr>
              <w:t>mental activities due to</w:t>
            </w:r>
          </w:p>
        </w:tc>
        <w:tc>
          <w:tcPr>
            <w:tcW w:w="2340" w:type="dxa"/>
            <w:vAlign w:val="bottom"/>
          </w:tcPr>
          <w:p w14:paraId="7016849B" w14:textId="77777777" w:rsidR="007C470B" w:rsidRPr="005F0E67" w:rsidRDefault="007C470B" w:rsidP="00F4525A">
            <w:pPr>
              <w:spacing w:line="201" w:lineRule="exact"/>
              <w:ind w:left="480"/>
              <w:rPr>
                <w:rFonts w:ascii="Calibri" w:hAnsi="Calibri" w:cs="Calibri"/>
                <w:sz w:val="24"/>
                <w:szCs w:val="24"/>
              </w:rPr>
            </w:pPr>
            <w:r w:rsidRPr="005F0E67">
              <w:rPr>
                <w:rFonts w:ascii="Calibri" w:eastAsia="Arial" w:hAnsi="Calibri" w:cs="Calibri"/>
                <w:bCs/>
                <w:color w:val="373435"/>
                <w:w w:val="88"/>
                <w:sz w:val="24"/>
                <w:szCs w:val="24"/>
              </w:rPr>
              <w:t>life mental activities and</w:t>
            </w:r>
          </w:p>
        </w:tc>
      </w:tr>
      <w:tr w:rsidR="007C470B" w:rsidRPr="005F0E67" w14:paraId="1E95AE21" w14:textId="77777777" w:rsidTr="00F4525A">
        <w:trPr>
          <w:trHeight w:val="194"/>
        </w:trPr>
        <w:tc>
          <w:tcPr>
            <w:tcW w:w="2080" w:type="dxa"/>
            <w:vAlign w:val="bottom"/>
          </w:tcPr>
          <w:p w14:paraId="72274A71" w14:textId="77777777" w:rsidR="007C470B" w:rsidRPr="005F0E67" w:rsidRDefault="007C470B" w:rsidP="00F4525A">
            <w:pPr>
              <w:spacing w:line="195" w:lineRule="exact"/>
              <w:rPr>
                <w:rFonts w:ascii="Calibri" w:hAnsi="Calibri" w:cs="Calibri"/>
                <w:sz w:val="24"/>
                <w:szCs w:val="24"/>
              </w:rPr>
            </w:pPr>
            <w:r w:rsidRPr="005F0E67">
              <w:rPr>
                <w:rFonts w:ascii="Calibri" w:eastAsia="Arial" w:hAnsi="Calibri" w:cs="Calibri"/>
                <w:bCs/>
                <w:color w:val="373435"/>
                <w:sz w:val="24"/>
                <w:szCs w:val="24"/>
              </w:rPr>
              <w:t>to the any physical</w:t>
            </w:r>
          </w:p>
        </w:tc>
        <w:tc>
          <w:tcPr>
            <w:tcW w:w="2560" w:type="dxa"/>
            <w:vAlign w:val="bottom"/>
          </w:tcPr>
          <w:p w14:paraId="685FC497" w14:textId="77777777" w:rsidR="007C470B" w:rsidRPr="005F0E67" w:rsidRDefault="007C470B" w:rsidP="00F4525A">
            <w:pPr>
              <w:spacing w:line="195" w:lineRule="exact"/>
              <w:ind w:left="280"/>
              <w:rPr>
                <w:rFonts w:ascii="Calibri" w:hAnsi="Calibri" w:cs="Calibri"/>
                <w:sz w:val="24"/>
                <w:szCs w:val="24"/>
              </w:rPr>
            </w:pPr>
            <w:r w:rsidRPr="005F0E67">
              <w:rPr>
                <w:rFonts w:ascii="Calibri" w:eastAsia="Arial" w:hAnsi="Calibri" w:cs="Calibri"/>
                <w:bCs/>
                <w:color w:val="373435"/>
                <w:sz w:val="24"/>
                <w:szCs w:val="24"/>
              </w:rPr>
              <w:t>any mental</w:t>
            </w:r>
          </w:p>
        </w:tc>
        <w:tc>
          <w:tcPr>
            <w:tcW w:w="2340" w:type="dxa"/>
            <w:vAlign w:val="bottom"/>
          </w:tcPr>
          <w:p w14:paraId="3D05B24B" w14:textId="77777777" w:rsidR="007C470B" w:rsidRPr="005F0E67" w:rsidRDefault="007C470B" w:rsidP="00F4525A">
            <w:pPr>
              <w:spacing w:line="195" w:lineRule="exact"/>
              <w:ind w:left="480"/>
              <w:rPr>
                <w:rFonts w:ascii="Calibri" w:hAnsi="Calibri" w:cs="Calibri"/>
                <w:sz w:val="24"/>
                <w:szCs w:val="24"/>
              </w:rPr>
            </w:pPr>
            <w:r w:rsidRPr="005F0E67">
              <w:rPr>
                <w:rFonts w:ascii="Calibri" w:eastAsia="Arial" w:hAnsi="Calibri" w:cs="Calibri"/>
                <w:bCs/>
                <w:color w:val="373435"/>
                <w:sz w:val="24"/>
                <w:szCs w:val="24"/>
              </w:rPr>
              <w:t>adaptative behaviour</w:t>
            </w:r>
          </w:p>
        </w:tc>
      </w:tr>
      <w:tr w:rsidR="007C470B" w:rsidRPr="005F0E67" w14:paraId="0A11F362" w14:textId="77777777" w:rsidTr="00F4525A">
        <w:trPr>
          <w:trHeight w:val="197"/>
        </w:trPr>
        <w:tc>
          <w:tcPr>
            <w:tcW w:w="2080" w:type="dxa"/>
            <w:vAlign w:val="bottom"/>
          </w:tcPr>
          <w:p w14:paraId="6F45FB62" w14:textId="77777777" w:rsidR="007C470B" w:rsidRPr="005F0E67" w:rsidRDefault="007C470B" w:rsidP="00F4525A">
            <w:pPr>
              <w:spacing w:line="197" w:lineRule="exact"/>
              <w:rPr>
                <w:rFonts w:ascii="Calibri" w:hAnsi="Calibri" w:cs="Calibri"/>
                <w:sz w:val="24"/>
                <w:szCs w:val="24"/>
              </w:rPr>
            </w:pPr>
            <w:r w:rsidRPr="005F0E67">
              <w:rPr>
                <w:rFonts w:ascii="Calibri" w:eastAsia="Arial" w:hAnsi="Calibri" w:cs="Calibri"/>
                <w:bCs/>
                <w:color w:val="373435"/>
                <w:sz w:val="24"/>
                <w:szCs w:val="24"/>
              </w:rPr>
              <w:t>Problem or disturbance</w:t>
            </w:r>
          </w:p>
        </w:tc>
        <w:tc>
          <w:tcPr>
            <w:tcW w:w="2560" w:type="dxa"/>
            <w:vAlign w:val="bottom"/>
          </w:tcPr>
          <w:p w14:paraId="6AC9BECF" w14:textId="77777777" w:rsidR="007C470B" w:rsidRPr="005F0E67" w:rsidRDefault="007C470B" w:rsidP="00F4525A">
            <w:pPr>
              <w:spacing w:line="197" w:lineRule="exact"/>
              <w:ind w:left="280"/>
              <w:rPr>
                <w:rFonts w:ascii="Calibri" w:hAnsi="Calibri" w:cs="Calibri"/>
                <w:sz w:val="24"/>
                <w:szCs w:val="24"/>
              </w:rPr>
            </w:pPr>
            <w:r w:rsidRPr="005F0E67">
              <w:rPr>
                <w:rFonts w:ascii="Calibri" w:eastAsia="Arial" w:hAnsi="Calibri" w:cs="Calibri"/>
                <w:bCs/>
                <w:color w:val="373435"/>
                <w:sz w:val="24"/>
                <w:szCs w:val="24"/>
              </w:rPr>
              <w:t>Problem or disturbance</w:t>
            </w:r>
          </w:p>
        </w:tc>
        <w:tc>
          <w:tcPr>
            <w:tcW w:w="2340" w:type="dxa"/>
            <w:vAlign w:val="bottom"/>
          </w:tcPr>
          <w:p w14:paraId="58A9EDBB" w14:textId="77777777" w:rsidR="007C470B" w:rsidRPr="005F0E67" w:rsidRDefault="007C470B" w:rsidP="00F4525A">
            <w:pPr>
              <w:spacing w:line="197" w:lineRule="exact"/>
              <w:ind w:left="480"/>
              <w:rPr>
                <w:rFonts w:ascii="Calibri" w:hAnsi="Calibri" w:cs="Calibri"/>
                <w:sz w:val="24"/>
                <w:szCs w:val="24"/>
              </w:rPr>
            </w:pPr>
            <w:r w:rsidRPr="005F0E67">
              <w:rPr>
                <w:rFonts w:ascii="Calibri" w:eastAsia="Arial" w:hAnsi="Calibri" w:cs="Calibri"/>
                <w:bCs/>
                <w:color w:val="373435"/>
                <w:w w:val="90"/>
                <w:sz w:val="24"/>
                <w:szCs w:val="24"/>
              </w:rPr>
              <w:t>skills due to any mental</w:t>
            </w:r>
          </w:p>
        </w:tc>
      </w:tr>
      <w:tr w:rsidR="007C470B" w:rsidRPr="005F0E67" w14:paraId="429E5FB9" w14:textId="77777777" w:rsidTr="00F4525A">
        <w:trPr>
          <w:trHeight w:val="197"/>
        </w:trPr>
        <w:tc>
          <w:tcPr>
            <w:tcW w:w="2080" w:type="dxa"/>
            <w:vAlign w:val="bottom"/>
          </w:tcPr>
          <w:p w14:paraId="6DB29EE9" w14:textId="77777777" w:rsidR="007C470B" w:rsidRPr="005F0E67" w:rsidRDefault="007C470B" w:rsidP="00F4525A">
            <w:pPr>
              <w:rPr>
                <w:rFonts w:ascii="Calibri" w:hAnsi="Calibri" w:cs="Calibri"/>
                <w:sz w:val="24"/>
                <w:szCs w:val="24"/>
              </w:rPr>
            </w:pPr>
          </w:p>
        </w:tc>
        <w:tc>
          <w:tcPr>
            <w:tcW w:w="2560" w:type="dxa"/>
            <w:vAlign w:val="bottom"/>
          </w:tcPr>
          <w:p w14:paraId="78874634" w14:textId="77777777" w:rsidR="007C470B" w:rsidRPr="005F0E67" w:rsidRDefault="007C470B" w:rsidP="00F4525A">
            <w:pPr>
              <w:rPr>
                <w:rFonts w:ascii="Calibri" w:hAnsi="Calibri" w:cs="Calibri"/>
                <w:sz w:val="24"/>
                <w:szCs w:val="24"/>
              </w:rPr>
            </w:pPr>
          </w:p>
        </w:tc>
        <w:tc>
          <w:tcPr>
            <w:tcW w:w="2340" w:type="dxa"/>
            <w:vAlign w:val="bottom"/>
          </w:tcPr>
          <w:p w14:paraId="789D38F1" w14:textId="77777777" w:rsidR="007C470B" w:rsidRPr="005F0E67" w:rsidRDefault="007C470B" w:rsidP="00F4525A">
            <w:pPr>
              <w:spacing w:line="197" w:lineRule="exact"/>
              <w:ind w:left="480"/>
              <w:rPr>
                <w:rFonts w:ascii="Calibri" w:hAnsi="Calibri" w:cs="Calibri"/>
                <w:sz w:val="24"/>
                <w:szCs w:val="24"/>
              </w:rPr>
            </w:pPr>
            <w:r w:rsidRPr="005F0E67">
              <w:rPr>
                <w:rFonts w:ascii="Calibri" w:eastAsia="Arial" w:hAnsi="Calibri" w:cs="Calibri"/>
                <w:bCs/>
                <w:color w:val="373435"/>
                <w:w w:val="91"/>
                <w:sz w:val="24"/>
                <w:szCs w:val="24"/>
              </w:rPr>
              <w:t>Problem or disturbance</w:t>
            </w:r>
          </w:p>
        </w:tc>
      </w:tr>
    </w:tbl>
    <w:p w14:paraId="50CB24E2" w14:textId="77777777" w:rsidR="007C470B" w:rsidRDefault="007C470B" w:rsidP="007C470B">
      <w:pPr>
        <w:tabs>
          <w:tab w:val="left" w:pos="1940"/>
        </w:tabs>
        <w:spacing w:after="0" w:line="345" w:lineRule="auto"/>
        <w:ind w:right="1220"/>
        <w:jc w:val="both"/>
        <w:rPr>
          <w:rFonts w:ascii="Calibri" w:eastAsia="Arial" w:hAnsi="Calibri" w:cs="Calibri"/>
          <w:bCs/>
          <w:sz w:val="24"/>
          <w:szCs w:val="24"/>
        </w:rPr>
      </w:pPr>
      <w:r w:rsidRPr="005F0E67">
        <w:rPr>
          <w:rFonts w:ascii="Calibri" w:eastAsia="Arial" w:hAnsi="Calibri" w:cs="Calibri"/>
          <w:bCs/>
          <w:sz w:val="24"/>
          <w:szCs w:val="24"/>
        </w:rPr>
        <w:t>Cognitive disability</w:t>
      </w:r>
      <w:r>
        <w:rPr>
          <w:rFonts w:ascii="Calibri" w:eastAsia="Arial" w:hAnsi="Calibri" w:cs="Calibri"/>
          <w:bCs/>
          <w:sz w:val="24"/>
          <w:szCs w:val="24"/>
        </w:rPr>
        <w:t xml:space="preserve">: </w:t>
      </w:r>
      <w:proofErr w:type="spellStart"/>
      <w:r>
        <w:rPr>
          <w:rFonts w:ascii="Calibri" w:eastAsia="Arial" w:hAnsi="Calibri" w:cs="Calibri"/>
          <w:bCs/>
          <w:sz w:val="24"/>
          <w:szCs w:val="24"/>
        </w:rPr>
        <w:t>Cognative</w:t>
      </w:r>
      <w:proofErr w:type="spellEnd"/>
      <w:r>
        <w:rPr>
          <w:rFonts w:ascii="Calibri" w:eastAsia="Arial" w:hAnsi="Calibri" w:cs="Calibri"/>
          <w:bCs/>
          <w:sz w:val="24"/>
          <w:szCs w:val="24"/>
        </w:rPr>
        <w:t xml:space="preserve"> disability</w:t>
      </w:r>
      <w:r w:rsidRPr="005F0E67">
        <w:rPr>
          <w:rFonts w:ascii="Calibri" w:eastAsia="Arial" w:hAnsi="Calibri" w:cs="Calibri"/>
          <w:bCs/>
          <w:sz w:val="24"/>
          <w:szCs w:val="24"/>
        </w:rPr>
        <w:t xml:space="preserve"> in children ranges from profound intellectual impairments with minimal functioning to mild impairments in specific operations. Cognitive disability is an inclusive term used to describe impairment in an individual’s mental processes that lead to the acquisition of information and knowledge, and drive how an individual understands and acts in the world.</w:t>
      </w:r>
      <w:r>
        <w:rPr>
          <w:rFonts w:ascii="Calibri" w:eastAsia="Arial" w:hAnsi="Calibri" w:cs="Calibri"/>
          <w:bCs/>
          <w:sz w:val="24"/>
          <w:szCs w:val="24"/>
        </w:rPr>
        <w:t xml:space="preserve"> </w:t>
      </w:r>
    </w:p>
    <w:p w14:paraId="1C52C26D" w14:textId="77777777" w:rsidR="007C470B" w:rsidRDefault="007C470B" w:rsidP="007C470B">
      <w:pPr>
        <w:tabs>
          <w:tab w:val="left" w:pos="1940"/>
        </w:tabs>
        <w:spacing w:after="0" w:line="345" w:lineRule="auto"/>
        <w:ind w:right="1220"/>
        <w:jc w:val="both"/>
        <w:rPr>
          <w:rFonts w:ascii="Calibri" w:eastAsia="Arial" w:hAnsi="Calibri" w:cs="Calibri"/>
          <w:bCs/>
          <w:sz w:val="24"/>
          <w:szCs w:val="24"/>
        </w:rPr>
      </w:pPr>
      <w:r>
        <w:rPr>
          <w:rFonts w:ascii="Calibri" w:eastAsia="Arial" w:hAnsi="Calibri" w:cs="Calibri"/>
          <w:bCs/>
          <w:sz w:val="24"/>
          <w:szCs w:val="24"/>
        </w:rPr>
        <w:t>Types of cognitive disability:</w:t>
      </w:r>
    </w:p>
    <w:p w14:paraId="2DF99EA6" w14:textId="77777777" w:rsidR="007C470B" w:rsidRDefault="007C470B" w:rsidP="007C470B">
      <w:pPr>
        <w:pStyle w:val="ListParagraph"/>
        <w:numPr>
          <w:ilvl w:val="0"/>
          <w:numId w:val="38"/>
        </w:numPr>
        <w:tabs>
          <w:tab w:val="left" w:pos="1940"/>
        </w:tabs>
        <w:spacing w:after="0" w:line="345" w:lineRule="auto"/>
        <w:ind w:right="1220"/>
        <w:jc w:val="both"/>
        <w:rPr>
          <w:rFonts w:ascii="Calibri" w:eastAsia="Arial" w:hAnsi="Calibri" w:cs="Calibri"/>
          <w:bCs/>
          <w:sz w:val="24"/>
          <w:szCs w:val="24"/>
        </w:rPr>
      </w:pPr>
      <w:r>
        <w:rPr>
          <w:rFonts w:ascii="Calibri" w:eastAsia="Arial" w:hAnsi="Calibri" w:cs="Calibri"/>
          <w:bCs/>
          <w:sz w:val="24"/>
          <w:szCs w:val="24"/>
        </w:rPr>
        <w:lastRenderedPageBreak/>
        <w:t>Memory disorder: an individual who has auditory problems or difficulty in remembering something that he/she heard, said or saw some time ago.</w:t>
      </w:r>
    </w:p>
    <w:p w14:paraId="5C4811FB" w14:textId="77777777" w:rsidR="007C470B" w:rsidRDefault="007C470B" w:rsidP="007C470B">
      <w:pPr>
        <w:pStyle w:val="ListParagraph"/>
        <w:numPr>
          <w:ilvl w:val="0"/>
          <w:numId w:val="38"/>
        </w:numPr>
        <w:tabs>
          <w:tab w:val="left" w:pos="1940"/>
        </w:tabs>
        <w:spacing w:after="0" w:line="345" w:lineRule="auto"/>
        <w:ind w:right="1220"/>
        <w:jc w:val="both"/>
        <w:rPr>
          <w:rFonts w:ascii="Calibri" w:eastAsia="Arial" w:hAnsi="Calibri" w:cs="Calibri"/>
          <w:bCs/>
          <w:sz w:val="24"/>
          <w:szCs w:val="24"/>
        </w:rPr>
      </w:pPr>
      <w:r>
        <w:rPr>
          <w:rFonts w:ascii="Calibri" w:eastAsia="Arial" w:hAnsi="Calibri" w:cs="Calibri"/>
          <w:bCs/>
          <w:sz w:val="24"/>
          <w:szCs w:val="24"/>
        </w:rPr>
        <w:t>Hyperactivity: An individual with cognitive disability may not have attention for a long period. He/she finds it difficult to stay at one place. He/she usually loses concentration frequently.</w:t>
      </w:r>
    </w:p>
    <w:p w14:paraId="53E6B58E" w14:textId="77777777" w:rsidR="007C470B" w:rsidRDefault="007C470B" w:rsidP="007C470B">
      <w:pPr>
        <w:pStyle w:val="ListParagraph"/>
        <w:numPr>
          <w:ilvl w:val="0"/>
          <w:numId w:val="38"/>
        </w:numPr>
        <w:tabs>
          <w:tab w:val="left" w:pos="1940"/>
        </w:tabs>
        <w:spacing w:after="0" w:line="345" w:lineRule="auto"/>
        <w:ind w:right="1220"/>
        <w:jc w:val="both"/>
        <w:rPr>
          <w:rFonts w:ascii="Calibri" w:eastAsia="Arial" w:hAnsi="Calibri" w:cs="Calibri"/>
          <w:bCs/>
          <w:sz w:val="24"/>
          <w:szCs w:val="24"/>
        </w:rPr>
      </w:pPr>
      <w:r>
        <w:rPr>
          <w:rFonts w:ascii="Calibri" w:eastAsia="Arial" w:hAnsi="Calibri" w:cs="Calibri"/>
          <w:bCs/>
          <w:sz w:val="24"/>
          <w:szCs w:val="24"/>
        </w:rPr>
        <w:t>Dyslexia: An individual with cognitive disability may exhibit dyslexia. It means he/she may have difficulty in writing, reading, speaking, etc.</w:t>
      </w:r>
    </w:p>
    <w:p w14:paraId="26866F2B" w14:textId="77777777" w:rsidR="007C470B" w:rsidRDefault="007C470B" w:rsidP="007C470B">
      <w:pPr>
        <w:tabs>
          <w:tab w:val="left" w:pos="1941"/>
        </w:tabs>
        <w:spacing w:after="0" w:line="362" w:lineRule="auto"/>
        <w:ind w:right="1220"/>
        <w:jc w:val="both"/>
        <w:rPr>
          <w:rFonts w:ascii="Calibri" w:eastAsia="Arial" w:hAnsi="Calibri" w:cs="Calibri"/>
          <w:bCs/>
          <w:sz w:val="24"/>
          <w:szCs w:val="24"/>
        </w:rPr>
      </w:pPr>
      <w:r w:rsidRPr="00A37388">
        <w:rPr>
          <w:rFonts w:ascii="Calibri" w:eastAsia="Arial" w:hAnsi="Calibri" w:cs="Calibri"/>
          <w:b/>
          <w:sz w:val="24"/>
          <w:szCs w:val="24"/>
        </w:rPr>
        <w:t>Intellectual disability</w:t>
      </w:r>
      <w:r w:rsidRPr="005F0E67">
        <w:rPr>
          <w:rFonts w:ascii="Calibri" w:eastAsia="Arial" w:hAnsi="Calibri" w:cs="Calibri"/>
          <w:bCs/>
          <w:sz w:val="24"/>
          <w:szCs w:val="24"/>
        </w:rPr>
        <w:t xml:space="preserve">: </w:t>
      </w:r>
      <w:r>
        <w:rPr>
          <w:rFonts w:ascii="Calibri" w:eastAsia="Arial" w:hAnsi="Calibri" w:cs="Calibri"/>
          <w:bCs/>
          <w:sz w:val="24"/>
          <w:szCs w:val="24"/>
        </w:rPr>
        <w:t xml:space="preserve">intellectual disability </w:t>
      </w:r>
      <w:r w:rsidRPr="005F0E67">
        <w:rPr>
          <w:rFonts w:ascii="Calibri" w:eastAsia="Arial" w:hAnsi="Calibri" w:cs="Calibri"/>
          <w:bCs/>
          <w:sz w:val="24"/>
          <w:szCs w:val="24"/>
        </w:rPr>
        <w:t>is the onset of both intellectual and adaptive functioning deficits the developmental period which refers to the span of time prior to</w:t>
      </w:r>
      <w:r>
        <w:rPr>
          <w:rFonts w:ascii="Calibri" w:eastAsia="Arial" w:hAnsi="Calibri" w:cs="Calibri"/>
          <w:bCs/>
          <w:sz w:val="24"/>
          <w:szCs w:val="24"/>
        </w:rPr>
        <w:t xml:space="preserve"> </w:t>
      </w:r>
      <w:r w:rsidRPr="005F0E67">
        <w:rPr>
          <w:rFonts w:ascii="Calibri" w:eastAsia="Arial" w:hAnsi="Calibri" w:cs="Calibri"/>
          <w:bCs/>
          <w:sz w:val="24"/>
          <w:szCs w:val="24"/>
        </w:rPr>
        <w:t>the age 18. Children with this disorder may evidence delayed developmental milestones, while milder levels may not become identified until school age. Intellectual disability is non-progressive and generally lifelong; however, concurrence with specific genetic disorders may manifest with periods of cognitive deterioration.</w:t>
      </w:r>
    </w:p>
    <w:p w14:paraId="0E637DF2" w14:textId="77777777" w:rsidR="007C470B" w:rsidRDefault="007C470B" w:rsidP="007C470B">
      <w:pPr>
        <w:tabs>
          <w:tab w:val="left" w:pos="1941"/>
        </w:tabs>
        <w:spacing w:after="0" w:line="362" w:lineRule="auto"/>
        <w:ind w:right="1220"/>
        <w:jc w:val="both"/>
        <w:rPr>
          <w:rFonts w:ascii="Calibri" w:eastAsia="Arial" w:hAnsi="Calibri" w:cs="Calibri"/>
          <w:bCs/>
          <w:sz w:val="24"/>
          <w:szCs w:val="24"/>
        </w:rPr>
      </w:pPr>
    </w:p>
    <w:p w14:paraId="19E35EAB" w14:textId="77777777" w:rsidR="007C470B" w:rsidRDefault="007C470B" w:rsidP="007C470B">
      <w:pPr>
        <w:spacing w:line="313" w:lineRule="auto"/>
        <w:ind w:right="860"/>
        <w:jc w:val="both"/>
        <w:rPr>
          <w:rFonts w:ascii="Calibri" w:eastAsia="Arial" w:hAnsi="Calibri" w:cs="Calibri"/>
          <w:bCs/>
          <w:sz w:val="24"/>
          <w:szCs w:val="24"/>
        </w:rPr>
      </w:pPr>
      <w:r w:rsidRPr="005F0E67">
        <w:rPr>
          <w:rFonts w:ascii="Calibri" w:eastAsia="Arial" w:hAnsi="Calibri" w:cs="Calibri"/>
          <w:bCs/>
          <w:sz w:val="24"/>
          <w:szCs w:val="24"/>
        </w:rPr>
        <w:t xml:space="preserve"> </w:t>
      </w:r>
      <w:r w:rsidRPr="00A37388">
        <w:rPr>
          <w:rFonts w:ascii="Calibri" w:eastAsia="Arial" w:hAnsi="Calibri" w:cs="Calibri"/>
          <w:b/>
          <w:sz w:val="24"/>
          <w:szCs w:val="24"/>
        </w:rPr>
        <w:t>Physical disability:</w:t>
      </w:r>
      <w:r>
        <w:rPr>
          <w:rFonts w:ascii="Calibri" w:eastAsia="Arial" w:hAnsi="Calibri" w:cs="Calibri"/>
          <w:bCs/>
          <w:sz w:val="24"/>
          <w:szCs w:val="24"/>
        </w:rPr>
        <w:t xml:space="preserve"> Physical disability</w:t>
      </w:r>
      <w:r w:rsidRPr="005F0E67">
        <w:rPr>
          <w:rFonts w:ascii="Calibri" w:eastAsia="Arial" w:hAnsi="Calibri" w:cs="Calibri"/>
          <w:bCs/>
          <w:sz w:val="24"/>
          <w:szCs w:val="24"/>
        </w:rPr>
        <w:t xml:space="preserve"> is any condition that permanently prevents normal body movement and/or control. In the early</w:t>
      </w:r>
      <w:r w:rsidRPr="007C3BD2">
        <w:rPr>
          <w:rFonts w:ascii="Calibri" w:eastAsia="Arial" w:hAnsi="Calibri" w:cs="Calibri"/>
          <w:bCs/>
          <w:sz w:val="24"/>
          <w:szCs w:val="24"/>
        </w:rPr>
        <w:t xml:space="preserve"> </w:t>
      </w:r>
      <w:r w:rsidRPr="005F0E67">
        <w:rPr>
          <w:rFonts w:ascii="Calibri" w:eastAsia="Arial" w:hAnsi="Calibri" w:cs="Calibri"/>
          <w:bCs/>
          <w:sz w:val="24"/>
          <w:szCs w:val="24"/>
        </w:rPr>
        <w:t>years, children may have some difficulties in learning to move skilfully. This is not unusual. However, for some children, the muscles and nerves that control body movements may not be properly formed or may become damaged causi</w:t>
      </w:r>
      <w:r>
        <w:rPr>
          <w:rFonts w:ascii="Calibri" w:eastAsia="Arial" w:hAnsi="Calibri" w:cs="Calibri"/>
          <w:bCs/>
          <w:sz w:val="24"/>
          <w:szCs w:val="24"/>
        </w:rPr>
        <w:t>ng a physical disability. Physical disability may either be motor deficiency or a sensory impairment.</w:t>
      </w:r>
    </w:p>
    <w:p w14:paraId="42B390FA" w14:textId="77777777" w:rsidR="007C470B" w:rsidRDefault="007C470B" w:rsidP="007C470B">
      <w:pPr>
        <w:pStyle w:val="ListParagraph"/>
        <w:numPr>
          <w:ilvl w:val="0"/>
          <w:numId w:val="39"/>
        </w:numPr>
        <w:spacing w:line="313" w:lineRule="auto"/>
        <w:ind w:right="860"/>
        <w:jc w:val="both"/>
        <w:rPr>
          <w:rFonts w:ascii="Calibri" w:eastAsia="Arial" w:hAnsi="Calibri" w:cs="Calibri"/>
          <w:bCs/>
          <w:sz w:val="24"/>
          <w:szCs w:val="24"/>
        </w:rPr>
      </w:pPr>
      <w:r>
        <w:rPr>
          <w:rFonts w:ascii="Calibri" w:eastAsia="Arial" w:hAnsi="Calibri" w:cs="Calibri"/>
          <w:bCs/>
          <w:sz w:val="24"/>
          <w:szCs w:val="24"/>
        </w:rPr>
        <w:t>Motor deficiency is related to spinal cord, causing paralysis to some or all the limbs i.e., hands and legs. It may also be related to brain damage, which may occur before birth, during or after birth or after a stroke.</w:t>
      </w:r>
    </w:p>
    <w:p w14:paraId="7DCD8BE7" w14:textId="77777777" w:rsidR="007C470B" w:rsidRPr="007C3BD2" w:rsidRDefault="007C470B" w:rsidP="007C470B">
      <w:pPr>
        <w:pStyle w:val="ListParagraph"/>
        <w:numPr>
          <w:ilvl w:val="0"/>
          <w:numId w:val="39"/>
        </w:numPr>
        <w:spacing w:line="313" w:lineRule="auto"/>
        <w:ind w:right="860"/>
        <w:jc w:val="both"/>
        <w:rPr>
          <w:rFonts w:ascii="Calibri" w:eastAsia="Arial" w:hAnsi="Calibri" w:cs="Calibri"/>
          <w:bCs/>
          <w:sz w:val="24"/>
          <w:szCs w:val="24"/>
        </w:rPr>
      </w:pPr>
      <w:r>
        <w:rPr>
          <w:rFonts w:ascii="Calibri" w:eastAsia="Arial" w:hAnsi="Calibri" w:cs="Calibri"/>
          <w:bCs/>
          <w:sz w:val="24"/>
          <w:szCs w:val="24"/>
        </w:rPr>
        <w:t>Sensory impairment is related to an individual’s visual or hearing impairments.</w:t>
      </w:r>
    </w:p>
    <w:p w14:paraId="517D08E4" w14:textId="77777777" w:rsidR="007C470B" w:rsidRPr="005F0E67" w:rsidRDefault="007C470B" w:rsidP="007C470B">
      <w:pPr>
        <w:rPr>
          <w:rFonts w:ascii="Calibri" w:eastAsia="Arial" w:hAnsi="Calibri" w:cs="Calibri"/>
          <w:bCs/>
          <w:sz w:val="24"/>
          <w:szCs w:val="24"/>
        </w:rPr>
      </w:pPr>
      <w:r w:rsidRPr="00A37388">
        <w:rPr>
          <w:rFonts w:ascii="Calibri" w:eastAsia="Arial" w:hAnsi="Calibri" w:cs="Calibri"/>
          <w:b/>
          <w:sz w:val="24"/>
          <w:szCs w:val="24"/>
        </w:rPr>
        <w:t>Causes of Disability:</w:t>
      </w:r>
      <w:r>
        <w:rPr>
          <w:rFonts w:ascii="Calibri" w:eastAsia="Arial" w:hAnsi="Calibri" w:cs="Calibri"/>
          <w:bCs/>
          <w:sz w:val="24"/>
          <w:szCs w:val="24"/>
        </w:rPr>
        <w:t xml:space="preserve"> </w:t>
      </w:r>
      <w:r w:rsidRPr="005F0E67">
        <w:rPr>
          <w:rFonts w:ascii="Calibri" w:eastAsia="Arial" w:hAnsi="Calibri" w:cs="Calibri"/>
          <w:bCs/>
          <w:sz w:val="24"/>
          <w:szCs w:val="24"/>
        </w:rPr>
        <w:t>There are various causes of disability that are stated below.</w:t>
      </w:r>
    </w:p>
    <w:p w14:paraId="44CAE2ED" w14:textId="77777777" w:rsidR="007C470B" w:rsidRPr="006C1AE6" w:rsidRDefault="007C470B" w:rsidP="007C470B">
      <w:pPr>
        <w:pStyle w:val="ListParagraph"/>
        <w:numPr>
          <w:ilvl w:val="0"/>
          <w:numId w:val="40"/>
        </w:numPr>
        <w:tabs>
          <w:tab w:val="left" w:pos="2940"/>
        </w:tabs>
        <w:spacing w:after="0" w:line="317" w:lineRule="auto"/>
        <w:ind w:right="860"/>
        <w:jc w:val="both"/>
        <w:rPr>
          <w:rFonts w:ascii="Calibri" w:eastAsia="Arial" w:hAnsi="Calibri" w:cs="Calibri"/>
          <w:bCs/>
          <w:sz w:val="24"/>
          <w:szCs w:val="24"/>
        </w:rPr>
      </w:pPr>
      <w:r w:rsidRPr="006C1AE6">
        <w:rPr>
          <w:rFonts w:ascii="Calibri" w:eastAsia="Arial" w:hAnsi="Calibri" w:cs="Calibri"/>
          <w:bCs/>
          <w:sz w:val="24"/>
          <w:szCs w:val="24"/>
        </w:rPr>
        <w:t xml:space="preserve">Genetic Causes: Some disabilities are known to be inherited such as spinal muscular atrophy and muscular dystrophy. Abnormalities in genes and genetic </w:t>
      </w:r>
      <w:r w:rsidRPr="006C1AE6">
        <w:rPr>
          <w:rFonts w:ascii="Calibri" w:eastAsia="Arial" w:hAnsi="Calibri" w:cs="Calibri"/>
          <w:bCs/>
          <w:sz w:val="24"/>
          <w:szCs w:val="24"/>
        </w:rPr>
        <w:lastRenderedPageBreak/>
        <w:t>inheritance cause intellectual disability in children. Sometimes diseases, illnesses and over exposure to X-rays may cause genetic disorder.</w:t>
      </w:r>
    </w:p>
    <w:p w14:paraId="36707E9B" w14:textId="77777777" w:rsidR="007C470B" w:rsidRPr="005F0E67" w:rsidRDefault="007C470B" w:rsidP="007C470B">
      <w:pPr>
        <w:spacing w:line="131" w:lineRule="exact"/>
        <w:rPr>
          <w:rFonts w:ascii="Calibri" w:eastAsia="Arial" w:hAnsi="Calibri" w:cs="Calibri"/>
          <w:bCs/>
          <w:sz w:val="24"/>
          <w:szCs w:val="24"/>
        </w:rPr>
      </w:pPr>
    </w:p>
    <w:p w14:paraId="14B5D85A" w14:textId="77777777" w:rsidR="007C470B" w:rsidRDefault="007C470B" w:rsidP="007C470B">
      <w:pPr>
        <w:pStyle w:val="ListParagraph"/>
        <w:numPr>
          <w:ilvl w:val="0"/>
          <w:numId w:val="40"/>
        </w:numPr>
        <w:tabs>
          <w:tab w:val="left" w:pos="2939"/>
        </w:tabs>
        <w:spacing w:after="0" w:line="383" w:lineRule="auto"/>
        <w:ind w:right="860"/>
        <w:jc w:val="both"/>
        <w:rPr>
          <w:rFonts w:ascii="Calibri" w:eastAsia="Arial" w:hAnsi="Calibri" w:cs="Calibri"/>
          <w:bCs/>
          <w:sz w:val="24"/>
          <w:szCs w:val="24"/>
        </w:rPr>
      </w:pPr>
      <w:r w:rsidRPr="006C1AE6">
        <w:rPr>
          <w:rFonts w:ascii="Calibri" w:eastAsia="Arial" w:hAnsi="Calibri" w:cs="Calibri"/>
          <w:bCs/>
          <w:sz w:val="24"/>
          <w:szCs w:val="24"/>
        </w:rPr>
        <w:t>Poverty. Poverty is one of the major causes of disability. Generally, it is seen that poor persons are the most vulnerable to disability because they live and work in unsafe environment with poor sanitation. They don’t have good living conditions. They usually have little access to education, safe drinking water and proper nutrition.</w:t>
      </w:r>
    </w:p>
    <w:p w14:paraId="1F39B895" w14:textId="77777777" w:rsidR="007C470B" w:rsidRPr="00230BF9" w:rsidRDefault="007C470B" w:rsidP="007C470B">
      <w:pPr>
        <w:pStyle w:val="ListParagraph"/>
        <w:rPr>
          <w:rFonts w:ascii="Calibri" w:eastAsia="Arial" w:hAnsi="Calibri" w:cs="Calibri"/>
          <w:bCs/>
          <w:sz w:val="24"/>
          <w:szCs w:val="24"/>
        </w:rPr>
      </w:pPr>
    </w:p>
    <w:p w14:paraId="046AF556" w14:textId="77777777" w:rsidR="007C470B" w:rsidRPr="005222B9" w:rsidRDefault="007C470B" w:rsidP="007C470B">
      <w:pPr>
        <w:pStyle w:val="ListParagraph"/>
        <w:numPr>
          <w:ilvl w:val="0"/>
          <w:numId w:val="40"/>
        </w:numPr>
        <w:spacing w:line="328" w:lineRule="auto"/>
        <w:ind w:right="1220"/>
        <w:rPr>
          <w:rFonts w:ascii="Calibri" w:hAnsi="Calibri" w:cs="Calibri"/>
          <w:sz w:val="24"/>
          <w:szCs w:val="24"/>
        </w:rPr>
      </w:pPr>
      <w:r w:rsidRPr="005222B9">
        <w:rPr>
          <w:rFonts w:ascii="Calibri" w:eastAsia="Arial" w:hAnsi="Calibri" w:cs="Calibri"/>
          <w:bCs/>
          <w:sz w:val="24"/>
          <w:szCs w:val="24"/>
        </w:rPr>
        <w:t>Mental Health Problems: Mental health problems such as depression, bipolar disorder, etc., may lead to disability. As a matter of fact, the causes of mental health problems are very difficult to diagnose. They tend to be some of the most misunderstood disabilities.</w:t>
      </w:r>
    </w:p>
    <w:p w14:paraId="1652A97B" w14:textId="77777777" w:rsidR="007C470B" w:rsidRPr="005F0E67" w:rsidRDefault="007C470B" w:rsidP="007C470B">
      <w:pPr>
        <w:spacing w:line="117" w:lineRule="exact"/>
        <w:rPr>
          <w:rFonts w:ascii="Calibri" w:hAnsi="Calibri" w:cs="Calibri"/>
          <w:sz w:val="24"/>
          <w:szCs w:val="24"/>
        </w:rPr>
      </w:pPr>
    </w:p>
    <w:p w14:paraId="7C3C80DD" w14:textId="77777777" w:rsidR="007C470B" w:rsidRPr="005222B9" w:rsidRDefault="007C470B" w:rsidP="007C470B">
      <w:pPr>
        <w:pStyle w:val="ListParagraph"/>
        <w:numPr>
          <w:ilvl w:val="0"/>
          <w:numId w:val="40"/>
        </w:numPr>
        <w:tabs>
          <w:tab w:val="left" w:pos="2579"/>
        </w:tabs>
        <w:spacing w:after="0" w:line="345" w:lineRule="auto"/>
        <w:ind w:right="1220"/>
        <w:jc w:val="both"/>
        <w:rPr>
          <w:rFonts w:ascii="Calibri" w:eastAsia="Arial" w:hAnsi="Calibri" w:cs="Calibri"/>
          <w:bCs/>
          <w:sz w:val="24"/>
          <w:szCs w:val="24"/>
        </w:rPr>
      </w:pPr>
      <w:r w:rsidRPr="005222B9">
        <w:rPr>
          <w:rFonts w:ascii="Calibri" w:eastAsia="Arial" w:hAnsi="Calibri" w:cs="Calibri"/>
          <w:bCs/>
          <w:sz w:val="24"/>
          <w:szCs w:val="24"/>
        </w:rPr>
        <w:t>Accidents: Nowadays, life is so fast that accidents may occur anywhere, anytime and to anyone. These accidents may happen at workplace, on the roads or in the air. These accidents may lead to disability.</w:t>
      </w:r>
    </w:p>
    <w:p w14:paraId="38288C6E" w14:textId="77777777" w:rsidR="007C470B" w:rsidRPr="005F0E67" w:rsidRDefault="007C470B" w:rsidP="007C470B">
      <w:pPr>
        <w:spacing w:line="105" w:lineRule="exact"/>
        <w:rPr>
          <w:rFonts w:ascii="Calibri" w:eastAsia="Arial" w:hAnsi="Calibri" w:cs="Calibri"/>
          <w:bCs/>
          <w:sz w:val="24"/>
          <w:szCs w:val="24"/>
        </w:rPr>
      </w:pPr>
    </w:p>
    <w:p w14:paraId="06A03267" w14:textId="77777777" w:rsidR="007C470B" w:rsidRPr="005222B9" w:rsidRDefault="007C470B" w:rsidP="007C470B">
      <w:pPr>
        <w:pStyle w:val="ListParagraph"/>
        <w:numPr>
          <w:ilvl w:val="0"/>
          <w:numId w:val="40"/>
        </w:numPr>
        <w:tabs>
          <w:tab w:val="left" w:pos="2579"/>
        </w:tabs>
        <w:spacing w:after="0" w:line="327" w:lineRule="auto"/>
        <w:ind w:right="1220"/>
        <w:jc w:val="both"/>
        <w:rPr>
          <w:rFonts w:ascii="Calibri" w:eastAsia="Arial" w:hAnsi="Calibri" w:cs="Calibri"/>
          <w:bCs/>
          <w:sz w:val="24"/>
          <w:szCs w:val="24"/>
        </w:rPr>
      </w:pPr>
      <w:r w:rsidRPr="005222B9">
        <w:rPr>
          <w:rFonts w:ascii="Calibri" w:eastAsia="Arial" w:hAnsi="Calibri" w:cs="Calibri"/>
          <w:bCs/>
          <w:sz w:val="24"/>
          <w:szCs w:val="24"/>
        </w:rPr>
        <w:t>Infectious Diseases: Infectious diseases may also cause disabilities. If the immunity power of a child is low, he is susceptible to fall sick or contact more serious illnesses. If a child is not immunised well, he becomes vulnerable to infectious diseases like mumps, which can cause hearing impairment or polio, which can cripple the child.</w:t>
      </w:r>
    </w:p>
    <w:p w14:paraId="4ABA561C" w14:textId="77777777" w:rsidR="007C470B" w:rsidRPr="005F0E67" w:rsidRDefault="007C470B" w:rsidP="007C470B">
      <w:pPr>
        <w:spacing w:line="117" w:lineRule="exact"/>
        <w:rPr>
          <w:rFonts w:ascii="Calibri" w:eastAsia="Arial" w:hAnsi="Calibri" w:cs="Calibri"/>
          <w:bCs/>
          <w:sz w:val="24"/>
          <w:szCs w:val="24"/>
        </w:rPr>
      </w:pPr>
    </w:p>
    <w:p w14:paraId="69864EF4" w14:textId="77777777" w:rsidR="007C470B" w:rsidRPr="005222B9" w:rsidRDefault="007C470B" w:rsidP="007C470B">
      <w:pPr>
        <w:pStyle w:val="ListParagraph"/>
        <w:numPr>
          <w:ilvl w:val="0"/>
          <w:numId w:val="40"/>
        </w:numPr>
        <w:tabs>
          <w:tab w:val="left" w:pos="2579"/>
        </w:tabs>
        <w:spacing w:after="0" w:line="310" w:lineRule="auto"/>
        <w:ind w:right="1220"/>
        <w:jc w:val="both"/>
        <w:rPr>
          <w:rFonts w:ascii="Calibri" w:eastAsia="Arial" w:hAnsi="Calibri" w:cs="Calibri"/>
          <w:bCs/>
          <w:sz w:val="24"/>
          <w:szCs w:val="24"/>
        </w:rPr>
      </w:pPr>
      <w:r w:rsidRPr="005222B9">
        <w:rPr>
          <w:rFonts w:ascii="Calibri" w:eastAsia="Arial" w:hAnsi="Calibri" w:cs="Calibri"/>
          <w:bCs/>
          <w:sz w:val="24"/>
          <w:szCs w:val="24"/>
        </w:rPr>
        <w:t>Disturbance in Endocrine Glands: Disturbance in endocrine glands may also lead to disability. Owing to such disturbance, a child may suffer from various physical and mental deficiency.</w:t>
      </w:r>
    </w:p>
    <w:p w14:paraId="608FDE39" w14:textId="77777777" w:rsidR="007C470B" w:rsidRPr="005F0E67" w:rsidRDefault="007C470B" w:rsidP="007C470B">
      <w:pPr>
        <w:spacing w:line="134" w:lineRule="exact"/>
        <w:rPr>
          <w:rFonts w:ascii="Calibri" w:eastAsia="Arial" w:hAnsi="Calibri" w:cs="Calibri"/>
          <w:bCs/>
          <w:sz w:val="24"/>
          <w:szCs w:val="24"/>
        </w:rPr>
      </w:pPr>
    </w:p>
    <w:p w14:paraId="0A4D2D04" w14:textId="77777777" w:rsidR="007C470B" w:rsidRPr="005222B9" w:rsidRDefault="007C470B" w:rsidP="007C470B">
      <w:pPr>
        <w:pStyle w:val="ListParagraph"/>
        <w:numPr>
          <w:ilvl w:val="0"/>
          <w:numId w:val="40"/>
        </w:numPr>
        <w:tabs>
          <w:tab w:val="left" w:pos="2579"/>
        </w:tabs>
        <w:spacing w:after="0" w:line="354" w:lineRule="auto"/>
        <w:ind w:right="1220"/>
        <w:jc w:val="both"/>
        <w:rPr>
          <w:rFonts w:ascii="Calibri" w:eastAsia="Arial" w:hAnsi="Calibri" w:cs="Calibri"/>
          <w:bCs/>
          <w:sz w:val="24"/>
          <w:szCs w:val="24"/>
        </w:rPr>
      </w:pPr>
      <w:r w:rsidRPr="005222B9">
        <w:rPr>
          <w:rFonts w:ascii="Calibri" w:eastAsia="Arial" w:hAnsi="Calibri" w:cs="Calibri"/>
          <w:bCs/>
          <w:sz w:val="24"/>
          <w:szCs w:val="24"/>
        </w:rPr>
        <w:t xml:space="preserve">Malnutrition: Malnutrition is another significant cause of disability, especially our country. If a child does not get appropriate nutrition, he may be physically weak Even deficiency of calcium leads to malformation of </w:t>
      </w:r>
      <w:r w:rsidRPr="005222B9">
        <w:rPr>
          <w:rFonts w:ascii="Calibri" w:eastAsia="Arial" w:hAnsi="Calibri" w:cs="Calibri"/>
          <w:bCs/>
          <w:sz w:val="24"/>
          <w:szCs w:val="24"/>
        </w:rPr>
        <w:lastRenderedPageBreak/>
        <w:t>bones. Deficiency of iodine may diminish the growth of body. Similarly, deficiency of vitamin ‘A’ may cause</w:t>
      </w:r>
      <w:r>
        <w:rPr>
          <w:rFonts w:ascii="Calibri" w:eastAsia="Arial" w:hAnsi="Calibri" w:cs="Calibri"/>
          <w:bCs/>
          <w:sz w:val="24"/>
          <w:szCs w:val="24"/>
        </w:rPr>
        <w:t xml:space="preserve"> </w:t>
      </w:r>
      <w:r w:rsidRPr="005222B9">
        <w:rPr>
          <w:rFonts w:ascii="Calibri" w:eastAsia="Arial" w:hAnsi="Calibri" w:cs="Calibri"/>
          <w:bCs/>
          <w:sz w:val="24"/>
          <w:szCs w:val="24"/>
        </w:rPr>
        <w:t>blindness, in children. Deficiency of vitamin B</w:t>
      </w:r>
      <w:r w:rsidRPr="005222B9">
        <w:rPr>
          <w:rFonts w:ascii="Calibri" w:eastAsia="Arial" w:hAnsi="Calibri" w:cs="Calibri"/>
          <w:bCs/>
          <w:sz w:val="24"/>
          <w:szCs w:val="24"/>
          <w:vertAlign w:val="subscript"/>
        </w:rPr>
        <w:t>12</w:t>
      </w:r>
      <w:r w:rsidRPr="005222B9">
        <w:rPr>
          <w:rFonts w:ascii="Calibri" w:eastAsia="Arial" w:hAnsi="Calibri" w:cs="Calibri"/>
          <w:bCs/>
          <w:sz w:val="24"/>
          <w:szCs w:val="24"/>
        </w:rPr>
        <w:t xml:space="preserve"> may lead to loss of memory and cause paralysis.</w:t>
      </w:r>
    </w:p>
    <w:p w14:paraId="4DC4B30A" w14:textId="77777777" w:rsidR="007C470B" w:rsidRPr="005F0E67" w:rsidRDefault="007C470B" w:rsidP="007C470B">
      <w:pPr>
        <w:spacing w:line="121" w:lineRule="exact"/>
        <w:rPr>
          <w:rFonts w:ascii="Calibri" w:eastAsia="Arial" w:hAnsi="Calibri" w:cs="Calibri"/>
          <w:bCs/>
          <w:sz w:val="24"/>
          <w:szCs w:val="24"/>
        </w:rPr>
      </w:pPr>
    </w:p>
    <w:p w14:paraId="0E157681" w14:textId="77777777" w:rsidR="007C470B" w:rsidRPr="005222B9" w:rsidRDefault="007C470B" w:rsidP="007C470B">
      <w:pPr>
        <w:pStyle w:val="ListParagraph"/>
        <w:numPr>
          <w:ilvl w:val="0"/>
          <w:numId w:val="40"/>
        </w:numPr>
        <w:spacing w:line="326" w:lineRule="auto"/>
        <w:ind w:right="860"/>
        <w:jc w:val="both"/>
        <w:rPr>
          <w:rFonts w:ascii="Calibri" w:hAnsi="Calibri" w:cs="Calibri"/>
          <w:sz w:val="24"/>
          <w:szCs w:val="24"/>
        </w:rPr>
      </w:pPr>
      <w:r>
        <w:rPr>
          <w:rFonts w:ascii="Calibri" w:eastAsia="Arial" w:hAnsi="Calibri" w:cs="Calibri"/>
          <w:bCs/>
          <w:sz w:val="24"/>
          <w:szCs w:val="24"/>
        </w:rPr>
        <w:t>Poor Approach to Health Care:</w:t>
      </w:r>
      <w:r w:rsidRPr="005222B9">
        <w:rPr>
          <w:rFonts w:ascii="Calibri" w:eastAsia="Arial" w:hAnsi="Calibri" w:cs="Calibri"/>
          <w:bCs/>
          <w:sz w:val="24"/>
          <w:szCs w:val="24"/>
        </w:rPr>
        <w:t xml:space="preserve"> Many disabilities can be prevented easily, if it is proper access or approach to health care facilities. Sometimes, good health care facilities are not available during difficult labour and birth. It may cause a baby. To be born with a disability such as cerebral palsy. Professionally trained persons could handle such emergencies. They can prevent babies from being born with such disabilities. Proper immunisation can also help in preventing many disabilities. Usually people, who live in remote areas, do not have proper access to health can facilities, and thus, sometimes babies suffer disabilities.</w:t>
      </w:r>
    </w:p>
    <w:p w14:paraId="686FED9B" w14:textId="77777777" w:rsidR="007C470B" w:rsidRPr="005F0E67" w:rsidRDefault="007C470B" w:rsidP="007C470B">
      <w:pPr>
        <w:spacing w:line="127" w:lineRule="exact"/>
        <w:rPr>
          <w:rFonts w:ascii="Calibri" w:hAnsi="Calibri" w:cs="Calibri"/>
          <w:sz w:val="24"/>
          <w:szCs w:val="24"/>
        </w:rPr>
      </w:pPr>
    </w:p>
    <w:p w14:paraId="28FB3CBC" w14:textId="77777777" w:rsidR="007C470B" w:rsidRPr="005222B9" w:rsidRDefault="007C470B" w:rsidP="007C470B">
      <w:pPr>
        <w:pStyle w:val="ListParagraph"/>
        <w:numPr>
          <w:ilvl w:val="0"/>
          <w:numId w:val="40"/>
        </w:numPr>
        <w:tabs>
          <w:tab w:val="left" w:pos="2939"/>
        </w:tabs>
        <w:spacing w:after="0" w:line="311" w:lineRule="auto"/>
        <w:ind w:right="860"/>
        <w:jc w:val="both"/>
        <w:rPr>
          <w:rFonts w:ascii="Calibri" w:eastAsia="Arial" w:hAnsi="Calibri" w:cs="Calibri"/>
          <w:bCs/>
          <w:sz w:val="24"/>
          <w:szCs w:val="24"/>
        </w:rPr>
      </w:pPr>
      <w:r w:rsidRPr="005222B9">
        <w:rPr>
          <w:rFonts w:ascii="Calibri" w:eastAsia="Arial" w:hAnsi="Calibri" w:cs="Calibri"/>
          <w:bCs/>
          <w:sz w:val="24"/>
          <w:szCs w:val="24"/>
        </w:rPr>
        <w:t xml:space="preserve">Nuclear Accidents. Many persons have suffered after being exposed to radiation. </w:t>
      </w:r>
      <w:proofErr w:type="gramStart"/>
      <w:r w:rsidRPr="005222B9">
        <w:rPr>
          <w:rFonts w:ascii="Calibri" w:eastAsia="Arial" w:hAnsi="Calibri" w:cs="Calibri"/>
          <w:bCs/>
          <w:sz w:val="24"/>
          <w:szCs w:val="24"/>
        </w:rPr>
        <w:t>It</w:t>
      </w:r>
      <w:proofErr w:type="gramEnd"/>
      <w:r w:rsidRPr="005222B9">
        <w:rPr>
          <w:rFonts w:ascii="Calibri" w:eastAsia="Arial" w:hAnsi="Calibri" w:cs="Calibri"/>
          <w:bCs/>
          <w:sz w:val="24"/>
          <w:szCs w:val="24"/>
        </w:rPr>
        <w:t xml:space="preserve"> nuclear radiations have also been increase in the number of children born with cognitive disabilities such as Down syndrome.</w:t>
      </w:r>
    </w:p>
    <w:p w14:paraId="4955C194" w14:textId="77777777" w:rsidR="007C470B" w:rsidRPr="005F0E67" w:rsidRDefault="007C470B" w:rsidP="007C470B">
      <w:pPr>
        <w:spacing w:line="131" w:lineRule="exact"/>
        <w:rPr>
          <w:rFonts w:ascii="Calibri" w:eastAsia="Arial" w:hAnsi="Calibri" w:cs="Calibri"/>
          <w:bCs/>
          <w:sz w:val="24"/>
          <w:szCs w:val="24"/>
        </w:rPr>
      </w:pPr>
    </w:p>
    <w:p w14:paraId="79F016F7" w14:textId="2C9C6E37" w:rsidR="007C470B" w:rsidRPr="005222B9" w:rsidRDefault="007C470B" w:rsidP="007C470B">
      <w:pPr>
        <w:pStyle w:val="ListParagraph"/>
        <w:numPr>
          <w:ilvl w:val="0"/>
          <w:numId w:val="40"/>
        </w:numPr>
        <w:tabs>
          <w:tab w:val="left" w:pos="2941"/>
        </w:tabs>
        <w:spacing w:after="0" w:line="343" w:lineRule="auto"/>
        <w:ind w:right="860"/>
        <w:jc w:val="both"/>
        <w:rPr>
          <w:rFonts w:ascii="Calibri" w:eastAsia="Arial" w:hAnsi="Calibri" w:cs="Calibri"/>
          <w:bCs/>
          <w:sz w:val="24"/>
          <w:szCs w:val="24"/>
        </w:rPr>
      </w:pPr>
      <w:r w:rsidRPr="005222B9">
        <w:rPr>
          <w:rFonts w:ascii="Calibri" w:eastAsia="Arial" w:hAnsi="Calibri" w:cs="Calibri"/>
          <w:bCs/>
          <w:sz w:val="24"/>
          <w:szCs w:val="24"/>
        </w:rPr>
        <w:t xml:space="preserve">Toxic Materials Pesticides Insecticides: Toxic materials like lead and mercury, etc. found in various products, use of insecticides and pesticides, other harmful chemicals may cause disabilities in people and birth defects in babies. As a matter of </w:t>
      </w:r>
      <w:r w:rsidR="007C618A" w:rsidRPr="005222B9">
        <w:rPr>
          <w:rFonts w:ascii="Calibri" w:eastAsia="Arial" w:hAnsi="Calibri" w:cs="Calibri"/>
          <w:bCs/>
          <w:sz w:val="24"/>
          <w:szCs w:val="24"/>
        </w:rPr>
        <w:t>fact,</w:t>
      </w:r>
      <w:r w:rsidRPr="005222B9">
        <w:rPr>
          <w:rFonts w:ascii="Calibri" w:eastAsia="Arial" w:hAnsi="Calibri" w:cs="Calibri"/>
          <w:bCs/>
          <w:sz w:val="24"/>
          <w:szCs w:val="24"/>
        </w:rPr>
        <w:t xml:space="preserve"> such toxic materials may cause damage to brain which ultimately leads to disabilities.</w:t>
      </w:r>
    </w:p>
    <w:p w14:paraId="0AADF785" w14:textId="77777777" w:rsidR="007C470B" w:rsidRPr="005F0E67" w:rsidRDefault="007C470B" w:rsidP="007C470B">
      <w:pPr>
        <w:spacing w:line="109" w:lineRule="exact"/>
        <w:rPr>
          <w:rFonts w:ascii="Calibri" w:eastAsia="Arial" w:hAnsi="Calibri" w:cs="Calibri"/>
          <w:bCs/>
          <w:sz w:val="24"/>
          <w:szCs w:val="24"/>
        </w:rPr>
      </w:pPr>
    </w:p>
    <w:p w14:paraId="4EFD7179" w14:textId="77777777" w:rsidR="007C470B" w:rsidRPr="005222B9" w:rsidRDefault="007C470B" w:rsidP="007C470B">
      <w:pPr>
        <w:pStyle w:val="ListParagraph"/>
        <w:numPr>
          <w:ilvl w:val="0"/>
          <w:numId w:val="40"/>
        </w:numPr>
        <w:tabs>
          <w:tab w:val="left" w:pos="2941"/>
        </w:tabs>
        <w:spacing w:after="0" w:line="362" w:lineRule="auto"/>
        <w:ind w:right="860"/>
        <w:jc w:val="both"/>
        <w:rPr>
          <w:rFonts w:ascii="Calibri" w:eastAsia="Arial" w:hAnsi="Calibri" w:cs="Calibri"/>
          <w:bCs/>
          <w:sz w:val="24"/>
          <w:szCs w:val="24"/>
        </w:rPr>
      </w:pPr>
      <w:r w:rsidRPr="005222B9">
        <w:rPr>
          <w:rFonts w:ascii="Calibri" w:eastAsia="Arial" w:hAnsi="Calibri" w:cs="Calibri"/>
          <w:bCs/>
          <w:sz w:val="24"/>
          <w:szCs w:val="24"/>
        </w:rPr>
        <w:t>Illnesses: The illnesses like cancer, heart attack, diabetes, etc., cause a number of long-term disabilities. Arthritis, back pain, musculoskeletal disorders, etc., are also significant causes of disability. Some illnesses to pregnant woman may cause physical or learning problems to her baby when born.</w:t>
      </w:r>
    </w:p>
    <w:p w14:paraId="6BF705B9" w14:textId="77777777" w:rsidR="007C470B" w:rsidRPr="005F0E67" w:rsidRDefault="007C470B" w:rsidP="007C470B">
      <w:pPr>
        <w:spacing w:line="94" w:lineRule="exact"/>
        <w:rPr>
          <w:rFonts w:ascii="Calibri" w:eastAsia="Arial" w:hAnsi="Calibri" w:cs="Calibri"/>
          <w:bCs/>
          <w:sz w:val="24"/>
          <w:szCs w:val="24"/>
        </w:rPr>
      </w:pPr>
    </w:p>
    <w:p w14:paraId="7EA37115" w14:textId="77777777" w:rsidR="007C470B" w:rsidRPr="005222B9" w:rsidRDefault="007C470B" w:rsidP="007C470B">
      <w:pPr>
        <w:pStyle w:val="ListParagraph"/>
        <w:numPr>
          <w:ilvl w:val="0"/>
          <w:numId w:val="40"/>
        </w:numPr>
        <w:spacing w:line="310" w:lineRule="auto"/>
        <w:ind w:right="1220"/>
        <w:jc w:val="both"/>
        <w:rPr>
          <w:rFonts w:ascii="Calibri" w:hAnsi="Calibri" w:cs="Calibri"/>
          <w:sz w:val="24"/>
          <w:szCs w:val="24"/>
        </w:rPr>
      </w:pPr>
      <w:r w:rsidRPr="005222B9">
        <w:rPr>
          <w:rFonts w:ascii="Calibri" w:eastAsia="Arial" w:hAnsi="Calibri" w:cs="Calibri"/>
          <w:bCs/>
          <w:sz w:val="24"/>
          <w:szCs w:val="24"/>
        </w:rPr>
        <w:t xml:space="preserve">Lack of Education: Lack of education may lead to disability. Generally, labourers are not educated. They fall prey to certain diseases which can be avoided by using scientific methods or by taking precautions. But due to </w:t>
      </w:r>
      <w:r w:rsidRPr="005222B9">
        <w:rPr>
          <w:rFonts w:ascii="Calibri" w:eastAsia="Arial" w:hAnsi="Calibri" w:cs="Calibri"/>
          <w:bCs/>
          <w:sz w:val="24"/>
          <w:szCs w:val="24"/>
        </w:rPr>
        <w:lastRenderedPageBreak/>
        <w:t>ignorance they do not adopt such precautionary methods. Hence, their chances to get a disability are raised.</w:t>
      </w:r>
    </w:p>
    <w:p w14:paraId="5F361B9A" w14:textId="77777777" w:rsidR="007C470B" w:rsidRPr="005F0E67" w:rsidRDefault="007C470B" w:rsidP="007C470B">
      <w:pPr>
        <w:spacing w:line="134" w:lineRule="exact"/>
        <w:rPr>
          <w:rFonts w:ascii="Calibri" w:hAnsi="Calibri" w:cs="Calibri"/>
          <w:sz w:val="24"/>
          <w:szCs w:val="24"/>
        </w:rPr>
      </w:pPr>
    </w:p>
    <w:p w14:paraId="39CDCF38" w14:textId="77777777" w:rsidR="007C470B" w:rsidRPr="005222B9" w:rsidRDefault="007C470B" w:rsidP="007C470B">
      <w:pPr>
        <w:pStyle w:val="ListParagraph"/>
        <w:numPr>
          <w:ilvl w:val="0"/>
          <w:numId w:val="40"/>
        </w:numPr>
        <w:tabs>
          <w:tab w:val="left" w:pos="2581"/>
        </w:tabs>
        <w:spacing w:after="0" w:line="362" w:lineRule="auto"/>
        <w:ind w:right="1220"/>
        <w:jc w:val="both"/>
        <w:rPr>
          <w:rFonts w:ascii="Calibri" w:eastAsia="Arial" w:hAnsi="Calibri" w:cs="Calibri"/>
          <w:bCs/>
          <w:sz w:val="24"/>
          <w:szCs w:val="24"/>
        </w:rPr>
      </w:pPr>
      <w:r>
        <w:rPr>
          <w:rFonts w:ascii="Calibri" w:eastAsia="Arial" w:hAnsi="Calibri" w:cs="Calibri"/>
          <w:bCs/>
          <w:sz w:val="24"/>
          <w:szCs w:val="24"/>
        </w:rPr>
        <w:t>Wars:</w:t>
      </w:r>
      <w:r w:rsidRPr="005222B9">
        <w:rPr>
          <w:rFonts w:ascii="Calibri" w:eastAsia="Arial" w:hAnsi="Calibri" w:cs="Calibri"/>
          <w:bCs/>
          <w:sz w:val="24"/>
          <w:szCs w:val="24"/>
        </w:rPr>
        <w:t xml:space="preserve"> It is usually seen in wars that the most of the civilians are killed or disabled along with the soldiers. Bomb explosions cause people to become deaf, dumb and lose their limbs. Not only the physical health but mental health of the individuals is also badly affected by nuclear, biological and atomic weapons.</w:t>
      </w:r>
    </w:p>
    <w:p w14:paraId="27935CE1" w14:textId="77777777" w:rsidR="007C470B" w:rsidRPr="005F0E67" w:rsidRDefault="007C470B" w:rsidP="007C470B">
      <w:pPr>
        <w:spacing w:line="94" w:lineRule="exact"/>
        <w:rPr>
          <w:rFonts w:ascii="Calibri" w:eastAsia="Arial" w:hAnsi="Calibri" w:cs="Calibri"/>
          <w:bCs/>
          <w:sz w:val="24"/>
          <w:szCs w:val="24"/>
        </w:rPr>
      </w:pPr>
    </w:p>
    <w:p w14:paraId="5B5EECCB" w14:textId="77777777" w:rsidR="007C470B" w:rsidRPr="005222B9" w:rsidRDefault="007C470B" w:rsidP="007C470B">
      <w:pPr>
        <w:pStyle w:val="ListParagraph"/>
        <w:numPr>
          <w:ilvl w:val="0"/>
          <w:numId w:val="40"/>
        </w:numPr>
        <w:tabs>
          <w:tab w:val="left" w:pos="2581"/>
        </w:tabs>
        <w:spacing w:after="0" w:line="312" w:lineRule="auto"/>
        <w:ind w:right="1220"/>
        <w:jc w:val="both"/>
        <w:rPr>
          <w:rFonts w:ascii="Calibri" w:eastAsia="Arial" w:hAnsi="Calibri" w:cs="Calibri"/>
          <w:bCs/>
          <w:sz w:val="24"/>
          <w:szCs w:val="24"/>
        </w:rPr>
      </w:pPr>
      <w:r>
        <w:rPr>
          <w:rFonts w:ascii="Calibri" w:eastAsia="Arial" w:hAnsi="Calibri" w:cs="Calibri"/>
          <w:bCs/>
          <w:sz w:val="24"/>
          <w:szCs w:val="24"/>
        </w:rPr>
        <w:t>Medicines and Vaccines:</w:t>
      </w:r>
      <w:r w:rsidRPr="005222B9">
        <w:rPr>
          <w:rFonts w:ascii="Calibri" w:eastAsia="Arial" w:hAnsi="Calibri" w:cs="Calibri"/>
          <w:bCs/>
          <w:sz w:val="24"/>
          <w:szCs w:val="24"/>
        </w:rPr>
        <w:t xml:space="preserve"> No doubt medicines and vaccines are essential to protect health and prevent disability but there are a number of practitioners in the medical field who are not qualified or registered. They don’t take proper care while dealing with patients. The use of unclean syringes may cause serious diseases like hepatitis or HIV/AIDS. Improperly stored as well as wrong vaccines may cause allergic reactions, poisoning and deafness to child.</w:t>
      </w:r>
    </w:p>
    <w:p w14:paraId="63AF0568" w14:textId="77777777" w:rsidR="007C470B" w:rsidRPr="005F0E67" w:rsidRDefault="007C470B" w:rsidP="007C470B">
      <w:pPr>
        <w:spacing w:line="132" w:lineRule="exact"/>
        <w:rPr>
          <w:rFonts w:ascii="Calibri" w:eastAsia="Arial" w:hAnsi="Calibri" w:cs="Calibri"/>
          <w:bCs/>
          <w:sz w:val="24"/>
          <w:szCs w:val="24"/>
        </w:rPr>
      </w:pPr>
    </w:p>
    <w:p w14:paraId="4C6F4291" w14:textId="77777777" w:rsidR="007C470B" w:rsidRDefault="007C470B" w:rsidP="007C470B">
      <w:pPr>
        <w:pStyle w:val="ListParagraph"/>
        <w:numPr>
          <w:ilvl w:val="0"/>
          <w:numId w:val="40"/>
        </w:numPr>
        <w:tabs>
          <w:tab w:val="left" w:pos="2581"/>
        </w:tabs>
        <w:spacing w:after="0" w:line="362" w:lineRule="auto"/>
        <w:ind w:right="1220"/>
        <w:jc w:val="both"/>
        <w:rPr>
          <w:rFonts w:ascii="Calibri" w:eastAsia="Arial" w:hAnsi="Calibri" w:cs="Calibri"/>
          <w:bCs/>
          <w:sz w:val="24"/>
          <w:szCs w:val="24"/>
        </w:rPr>
      </w:pPr>
      <w:r w:rsidRPr="005222B9">
        <w:rPr>
          <w:rFonts w:ascii="Calibri" w:eastAsia="Arial" w:hAnsi="Calibri" w:cs="Calibri"/>
          <w:bCs/>
          <w:sz w:val="24"/>
          <w:szCs w:val="24"/>
        </w:rPr>
        <w:t>Dangerous Working Environment</w:t>
      </w:r>
      <w:r>
        <w:rPr>
          <w:rFonts w:ascii="Calibri" w:eastAsia="Arial" w:hAnsi="Calibri" w:cs="Calibri"/>
          <w:bCs/>
          <w:sz w:val="24"/>
          <w:szCs w:val="24"/>
        </w:rPr>
        <w:t>:</w:t>
      </w:r>
      <w:r w:rsidRPr="005222B9">
        <w:rPr>
          <w:rFonts w:ascii="Calibri" w:eastAsia="Arial" w:hAnsi="Calibri" w:cs="Calibri"/>
          <w:bCs/>
          <w:sz w:val="24"/>
          <w:szCs w:val="24"/>
        </w:rPr>
        <w:t xml:space="preserve"> If individuals work in factories, mines or in agricultural fields under improper working environment, they may be exposed to dangerous machinery, tools or chemicals and wide variety of health hazards. In such conditions they may get disabilities on the long-run.</w:t>
      </w:r>
    </w:p>
    <w:p w14:paraId="6359A212" w14:textId="77777777" w:rsidR="007C470B" w:rsidRDefault="007C470B" w:rsidP="007C470B">
      <w:pPr>
        <w:ind w:left="360"/>
        <w:rPr>
          <w:rFonts w:ascii="Calibri" w:eastAsia="Arial" w:hAnsi="Calibri" w:cs="Calibri"/>
          <w:bCs/>
          <w:color w:val="FF0000"/>
          <w:sz w:val="24"/>
          <w:szCs w:val="24"/>
        </w:rPr>
      </w:pPr>
    </w:p>
    <w:p w14:paraId="00AB6DE0" w14:textId="77777777" w:rsidR="007C470B" w:rsidRDefault="007C470B" w:rsidP="007C470B">
      <w:pPr>
        <w:ind w:left="360"/>
        <w:rPr>
          <w:rFonts w:ascii="Calibri" w:eastAsia="Arial" w:hAnsi="Calibri" w:cs="Calibri"/>
          <w:bCs/>
          <w:color w:val="FF0000"/>
          <w:sz w:val="24"/>
          <w:szCs w:val="24"/>
        </w:rPr>
      </w:pPr>
    </w:p>
    <w:p w14:paraId="4BA2DBFA" w14:textId="77777777" w:rsidR="007C470B" w:rsidRDefault="007C470B" w:rsidP="007C470B">
      <w:pPr>
        <w:ind w:left="360"/>
        <w:rPr>
          <w:rFonts w:ascii="Calibri" w:eastAsia="Arial" w:hAnsi="Calibri" w:cs="Calibri"/>
          <w:bCs/>
          <w:color w:val="FF0000"/>
          <w:sz w:val="24"/>
          <w:szCs w:val="24"/>
        </w:rPr>
      </w:pPr>
    </w:p>
    <w:p w14:paraId="41DDE91A" w14:textId="77777777" w:rsidR="007C470B" w:rsidRDefault="007C470B" w:rsidP="007C470B">
      <w:pPr>
        <w:ind w:left="360"/>
        <w:rPr>
          <w:rFonts w:ascii="Calibri" w:eastAsia="Arial" w:hAnsi="Calibri" w:cs="Calibri"/>
          <w:bCs/>
          <w:color w:val="FF0000"/>
          <w:sz w:val="24"/>
          <w:szCs w:val="24"/>
        </w:rPr>
      </w:pPr>
    </w:p>
    <w:p w14:paraId="7944633B" w14:textId="77777777" w:rsidR="007C470B" w:rsidRDefault="007C470B" w:rsidP="007C470B">
      <w:pPr>
        <w:ind w:left="360"/>
        <w:rPr>
          <w:rFonts w:ascii="Calibri" w:eastAsia="Arial" w:hAnsi="Calibri" w:cs="Calibri"/>
          <w:bCs/>
          <w:color w:val="FF0000"/>
          <w:sz w:val="24"/>
          <w:szCs w:val="24"/>
        </w:rPr>
      </w:pPr>
    </w:p>
    <w:p w14:paraId="4F9FD800" w14:textId="77777777" w:rsidR="007C470B" w:rsidRDefault="007C470B" w:rsidP="007C470B">
      <w:pPr>
        <w:ind w:left="360"/>
        <w:rPr>
          <w:rFonts w:ascii="Calibri" w:eastAsia="Arial" w:hAnsi="Calibri" w:cs="Calibri"/>
          <w:bCs/>
          <w:color w:val="FF0000"/>
          <w:sz w:val="24"/>
          <w:szCs w:val="24"/>
        </w:rPr>
      </w:pPr>
    </w:p>
    <w:p w14:paraId="1FC6A137" w14:textId="77777777" w:rsidR="007C470B" w:rsidRPr="009E7E6B" w:rsidRDefault="007C470B" w:rsidP="007C470B">
      <w:pPr>
        <w:rPr>
          <w:rFonts w:ascii="Calibri" w:eastAsia="Arial" w:hAnsi="Calibri" w:cs="Calibri"/>
          <w:bCs/>
          <w:color w:val="FF0000"/>
          <w:sz w:val="24"/>
          <w:szCs w:val="24"/>
        </w:rPr>
      </w:pPr>
      <w:r w:rsidRPr="009E7E6B">
        <w:rPr>
          <w:rFonts w:ascii="Calibri" w:eastAsia="Arial" w:hAnsi="Calibri" w:cs="Calibri"/>
          <w:bCs/>
          <w:color w:val="FF0000"/>
          <w:sz w:val="24"/>
          <w:szCs w:val="24"/>
        </w:rPr>
        <w:t>Types of disorder:</w:t>
      </w:r>
    </w:p>
    <w:p w14:paraId="22237979" w14:textId="77777777" w:rsidR="007C470B" w:rsidRPr="009E7E6B" w:rsidRDefault="007C470B" w:rsidP="007C470B">
      <w:pPr>
        <w:tabs>
          <w:tab w:val="left" w:pos="2300"/>
        </w:tabs>
        <w:spacing w:after="0" w:line="240" w:lineRule="auto"/>
        <w:rPr>
          <w:rFonts w:ascii="Calibri" w:eastAsia="Arial" w:hAnsi="Calibri" w:cs="Calibri"/>
          <w:bCs/>
          <w:color w:val="FF0000"/>
          <w:sz w:val="24"/>
          <w:szCs w:val="24"/>
        </w:rPr>
      </w:pPr>
      <w:r w:rsidRPr="009E7E6B">
        <w:rPr>
          <w:rFonts w:ascii="Calibri" w:eastAsia="Arial" w:hAnsi="Calibri" w:cs="Calibri"/>
          <w:bCs/>
          <w:color w:val="FF0000"/>
          <w:sz w:val="24"/>
          <w:szCs w:val="24"/>
        </w:rPr>
        <w:lastRenderedPageBreak/>
        <w:t xml:space="preserve">ADHD (Attention Deficit Hyper activity Disorder): </w:t>
      </w:r>
    </w:p>
    <w:p w14:paraId="45F7DD2A" w14:textId="77777777" w:rsidR="007C470B" w:rsidRDefault="007C470B" w:rsidP="007C470B">
      <w:pPr>
        <w:tabs>
          <w:tab w:val="left" w:pos="2300"/>
        </w:tabs>
        <w:spacing w:after="0" w:line="240" w:lineRule="auto"/>
        <w:rPr>
          <w:rFonts w:ascii="Calibri" w:eastAsia="Arial" w:hAnsi="Calibri" w:cs="Calibri"/>
          <w:bCs/>
          <w:sz w:val="24"/>
          <w:szCs w:val="24"/>
        </w:rPr>
      </w:pPr>
    </w:p>
    <w:p w14:paraId="50EC75AA" w14:textId="77777777" w:rsidR="007C470B" w:rsidRPr="005F0E67" w:rsidRDefault="007C470B" w:rsidP="007C470B">
      <w:pPr>
        <w:tabs>
          <w:tab w:val="left" w:pos="2300"/>
        </w:tabs>
        <w:spacing w:after="0" w:line="240" w:lineRule="auto"/>
        <w:rPr>
          <w:rFonts w:ascii="Calibri" w:eastAsia="Arial" w:hAnsi="Calibri" w:cs="Calibri"/>
          <w:bCs/>
          <w:sz w:val="24"/>
          <w:szCs w:val="24"/>
        </w:rPr>
      </w:pPr>
      <w:r w:rsidRPr="005F0E67">
        <w:rPr>
          <w:rFonts w:ascii="Calibri" w:eastAsia="Arial" w:hAnsi="Calibri" w:cs="Calibri"/>
          <w:bCs/>
          <w:sz w:val="24"/>
          <w:szCs w:val="24"/>
        </w:rPr>
        <w:t>Attention deficit hyperactivity disorder is a group of behavioural symptoms that include in attentions hyperactivity &amp; impulsiveness.</w:t>
      </w:r>
    </w:p>
    <w:p w14:paraId="1A6AD9B2" w14:textId="77777777" w:rsidR="007C470B" w:rsidRPr="005F0E67" w:rsidRDefault="007C470B" w:rsidP="007C470B">
      <w:pPr>
        <w:spacing w:line="20" w:lineRule="exact"/>
        <w:rPr>
          <w:rFonts w:ascii="Calibri" w:hAnsi="Calibri" w:cs="Calibri"/>
          <w:sz w:val="24"/>
          <w:szCs w:val="24"/>
        </w:rPr>
      </w:pPr>
    </w:p>
    <w:p w14:paraId="102E3A77" w14:textId="77777777" w:rsidR="007C470B" w:rsidRPr="005F0E67" w:rsidRDefault="007C470B" w:rsidP="007C470B">
      <w:pPr>
        <w:spacing w:line="200" w:lineRule="exact"/>
        <w:rPr>
          <w:rFonts w:ascii="Calibri" w:hAnsi="Calibri" w:cs="Calibri"/>
          <w:sz w:val="24"/>
          <w:szCs w:val="24"/>
        </w:rPr>
      </w:pPr>
    </w:p>
    <w:p w14:paraId="58858E91" w14:textId="77777777" w:rsidR="007C470B" w:rsidRPr="005F0E67" w:rsidRDefault="007C470B" w:rsidP="007C470B">
      <w:pPr>
        <w:spacing w:line="200" w:lineRule="exact"/>
        <w:rPr>
          <w:rFonts w:ascii="Calibri" w:hAnsi="Calibri" w:cs="Calibri"/>
          <w:sz w:val="24"/>
          <w:szCs w:val="24"/>
        </w:rPr>
      </w:pPr>
      <w:r>
        <w:rPr>
          <w:rFonts w:ascii="Calibri" w:hAnsi="Calibri" w:cs="Calibri"/>
          <w:noProof/>
          <w:sz w:val="24"/>
          <w:szCs w:val="24"/>
          <w:lang w:val="en-US" w:eastAsia="en-US"/>
        </w:rPr>
        <w:drawing>
          <wp:anchor distT="0" distB="0" distL="114300" distR="114300" simplePos="0" relativeHeight="251659776" behindDoc="1" locked="0" layoutInCell="0" allowOverlap="1" wp14:anchorId="7584C834" wp14:editId="02016EFA">
            <wp:simplePos x="0" y="0"/>
            <wp:positionH relativeFrom="column">
              <wp:posOffset>304800</wp:posOffset>
            </wp:positionH>
            <wp:positionV relativeFrom="paragraph">
              <wp:posOffset>16510</wp:posOffset>
            </wp:positionV>
            <wp:extent cx="5448300" cy="47244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
                    <a:srcRect/>
                    <a:stretch>
                      <a:fillRect/>
                    </a:stretch>
                  </pic:blipFill>
                  <pic:spPr bwMode="auto">
                    <a:xfrm>
                      <a:off x="0" y="0"/>
                      <a:ext cx="5448300" cy="4724400"/>
                    </a:xfrm>
                    <a:prstGeom prst="rect">
                      <a:avLst/>
                    </a:prstGeom>
                    <a:noFill/>
                  </pic:spPr>
                </pic:pic>
              </a:graphicData>
            </a:graphic>
            <wp14:sizeRelV relativeFrom="margin">
              <wp14:pctHeight>0</wp14:pctHeight>
            </wp14:sizeRelV>
          </wp:anchor>
        </w:drawing>
      </w:r>
    </w:p>
    <w:p w14:paraId="16BB3861" w14:textId="77777777" w:rsidR="007C470B" w:rsidRPr="005F0E67" w:rsidRDefault="007C470B" w:rsidP="007C470B">
      <w:pPr>
        <w:spacing w:line="200" w:lineRule="exact"/>
        <w:rPr>
          <w:rFonts w:ascii="Calibri" w:hAnsi="Calibri" w:cs="Calibri"/>
          <w:sz w:val="24"/>
          <w:szCs w:val="24"/>
        </w:rPr>
      </w:pPr>
    </w:p>
    <w:p w14:paraId="276EA3B4" w14:textId="77777777" w:rsidR="007C470B" w:rsidRPr="005F0E67" w:rsidRDefault="007C470B" w:rsidP="007C470B">
      <w:pPr>
        <w:spacing w:line="200" w:lineRule="exact"/>
        <w:rPr>
          <w:rFonts w:ascii="Calibri" w:hAnsi="Calibri" w:cs="Calibri"/>
          <w:sz w:val="24"/>
          <w:szCs w:val="24"/>
        </w:rPr>
      </w:pPr>
    </w:p>
    <w:p w14:paraId="5A8AE849" w14:textId="77777777" w:rsidR="007C470B" w:rsidRPr="005F0E67" w:rsidRDefault="007C470B" w:rsidP="007C470B">
      <w:pPr>
        <w:spacing w:line="200" w:lineRule="exact"/>
        <w:rPr>
          <w:rFonts w:ascii="Calibri" w:hAnsi="Calibri" w:cs="Calibri"/>
          <w:sz w:val="24"/>
          <w:szCs w:val="24"/>
        </w:rPr>
      </w:pPr>
    </w:p>
    <w:p w14:paraId="1DFE25B1" w14:textId="77777777" w:rsidR="007C470B" w:rsidRPr="005F0E67" w:rsidRDefault="007C470B" w:rsidP="007C470B">
      <w:pPr>
        <w:spacing w:line="200" w:lineRule="exact"/>
        <w:rPr>
          <w:rFonts w:ascii="Calibri" w:hAnsi="Calibri" w:cs="Calibri"/>
          <w:sz w:val="24"/>
          <w:szCs w:val="24"/>
        </w:rPr>
      </w:pPr>
    </w:p>
    <w:p w14:paraId="39F8C3BA" w14:textId="77777777" w:rsidR="007C470B" w:rsidRPr="005F0E67" w:rsidRDefault="007C470B" w:rsidP="007C470B">
      <w:pPr>
        <w:spacing w:line="200" w:lineRule="exact"/>
        <w:rPr>
          <w:rFonts w:ascii="Calibri" w:hAnsi="Calibri" w:cs="Calibri"/>
          <w:sz w:val="24"/>
          <w:szCs w:val="24"/>
        </w:rPr>
      </w:pPr>
    </w:p>
    <w:p w14:paraId="17799AE7" w14:textId="77777777" w:rsidR="007C470B" w:rsidRPr="005F0E67" w:rsidRDefault="007C470B" w:rsidP="007C470B">
      <w:pPr>
        <w:spacing w:line="200" w:lineRule="exact"/>
        <w:rPr>
          <w:rFonts w:ascii="Calibri" w:hAnsi="Calibri" w:cs="Calibri"/>
          <w:sz w:val="24"/>
          <w:szCs w:val="24"/>
        </w:rPr>
      </w:pPr>
    </w:p>
    <w:p w14:paraId="2F384BB6" w14:textId="77777777" w:rsidR="007C470B" w:rsidRPr="005F0E67" w:rsidRDefault="007C470B" w:rsidP="007C470B">
      <w:pPr>
        <w:spacing w:line="200" w:lineRule="exact"/>
        <w:rPr>
          <w:rFonts w:ascii="Calibri" w:hAnsi="Calibri" w:cs="Calibri"/>
          <w:sz w:val="24"/>
          <w:szCs w:val="24"/>
        </w:rPr>
      </w:pPr>
    </w:p>
    <w:p w14:paraId="1DBD5D03" w14:textId="77777777" w:rsidR="007C470B" w:rsidRPr="005F0E67" w:rsidRDefault="007C470B" w:rsidP="007C470B">
      <w:pPr>
        <w:spacing w:line="200" w:lineRule="exact"/>
        <w:rPr>
          <w:rFonts w:ascii="Calibri" w:hAnsi="Calibri" w:cs="Calibri"/>
          <w:sz w:val="24"/>
          <w:szCs w:val="24"/>
        </w:rPr>
      </w:pPr>
    </w:p>
    <w:p w14:paraId="04A5F20B" w14:textId="77777777" w:rsidR="007C470B" w:rsidRPr="005F0E67" w:rsidRDefault="007C470B" w:rsidP="007C470B">
      <w:pPr>
        <w:spacing w:line="200" w:lineRule="exact"/>
        <w:rPr>
          <w:rFonts w:ascii="Calibri" w:hAnsi="Calibri" w:cs="Calibri"/>
          <w:sz w:val="24"/>
          <w:szCs w:val="24"/>
        </w:rPr>
      </w:pPr>
    </w:p>
    <w:p w14:paraId="6D433B14" w14:textId="77777777" w:rsidR="007C470B" w:rsidRPr="005F0E67" w:rsidRDefault="007C470B" w:rsidP="007C470B">
      <w:pPr>
        <w:spacing w:line="200" w:lineRule="exact"/>
        <w:rPr>
          <w:rFonts w:ascii="Calibri" w:hAnsi="Calibri" w:cs="Calibri"/>
          <w:sz w:val="24"/>
          <w:szCs w:val="24"/>
        </w:rPr>
      </w:pPr>
    </w:p>
    <w:p w14:paraId="473E591D" w14:textId="77777777" w:rsidR="007C470B" w:rsidRPr="005F0E67" w:rsidRDefault="007C470B" w:rsidP="007C470B">
      <w:pPr>
        <w:spacing w:line="200" w:lineRule="exact"/>
        <w:rPr>
          <w:rFonts w:ascii="Calibri" w:hAnsi="Calibri" w:cs="Calibri"/>
          <w:sz w:val="24"/>
          <w:szCs w:val="24"/>
        </w:rPr>
      </w:pPr>
    </w:p>
    <w:p w14:paraId="3DED8846" w14:textId="77777777" w:rsidR="007C470B" w:rsidRPr="005F0E67" w:rsidRDefault="007C470B" w:rsidP="007C470B">
      <w:pPr>
        <w:spacing w:line="200" w:lineRule="exact"/>
        <w:rPr>
          <w:rFonts w:ascii="Calibri" w:hAnsi="Calibri" w:cs="Calibri"/>
          <w:sz w:val="24"/>
          <w:szCs w:val="24"/>
        </w:rPr>
      </w:pPr>
    </w:p>
    <w:p w14:paraId="5C91BDFE"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5E32ADEF"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5947A2E8"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2C418C81"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69B7EBC1"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4FDC4279"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4FEF035C"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1F60AD60"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5AE80441"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11F81D4A"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76885408"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670CA0ED"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6A86A532"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4A7C6E18"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22985D05" w14:textId="77777777" w:rsidR="007C470B" w:rsidRDefault="007C470B" w:rsidP="007C470B">
      <w:pPr>
        <w:tabs>
          <w:tab w:val="left" w:pos="2300"/>
        </w:tabs>
        <w:spacing w:after="0" w:line="240" w:lineRule="auto"/>
        <w:rPr>
          <w:rFonts w:ascii="Calibri" w:eastAsia="Arial" w:hAnsi="Calibri" w:cs="Calibri"/>
          <w:bCs/>
          <w:color w:val="FF0000"/>
          <w:sz w:val="24"/>
          <w:szCs w:val="24"/>
        </w:rPr>
      </w:pPr>
    </w:p>
    <w:p w14:paraId="23F1459E" w14:textId="77777777" w:rsidR="007C470B" w:rsidRPr="009E7E6B" w:rsidRDefault="007C470B" w:rsidP="007C470B">
      <w:pPr>
        <w:tabs>
          <w:tab w:val="left" w:pos="2300"/>
        </w:tabs>
        <w:spacing w:after="0" w:line="240" w:lineRule="auto"/>
        <w:rPr>
          <w:rFonts w:ascii="Calibri" w:eastAsia="Arial" w:hAnsi="Calibri" w:cs="Calibri"/>
          <w:bCs/>
          <w:color w:val="FF0000"/>
          <w:sz w:val="24"/>
          <w:szCs w:val="24"/>
        </w:rPr>
      </w:pPr>
      <w:r w:rsidRPr="009E7E6B">
        <w:rPr>
          <w:rFonts w:ascii="Calibri" w:eastAsia="Arial" w:hAnsi="Calibri" w:cs="Calibri"/>
          <w:bCs/>
          <w:color w:val="FF0000"/>
          <w:sz w:val="24"/>
          <w:szCs w:val="24"/>
        </w:rPr>
        <w:t>SPD: (Sensory Processing Disorder):</w:t>
      </w:r>
    </w:p>
    <w:p w14:paraId="7A088A26" w14:textId="77777777" w:rsidR="007C470B" w:rsidRPr="009E7E6B" w:rsidRDefault="007C470B" w:rsidP="007C470B">
      <w:pPr>
        <w:spacing w:line="82" w:lineRule="exact"/>
        <w:rPr>
          <w:rFonts w:ascii="Calibri" w:eastAsia="Arial" w:hAnsi="Calibri" w:cs="Calibri"/>
          <w:bCs/>
          <w:color w:val="FF0000"/>
          <w:sz w:val="24"/>
          <w:szCs w:val="24"/>
        </w:rPr>
      </w:pPr>
    </w:p>
    <w:p w14:paraId="34A8C625" w14:textId="77777777" w:rsidR="007C470B" w:rsidRPr="00F41D61" w:rsidRDefault="007C470B" w:rsidP="007C470B">
      <w:pPr>
        <w:spacing w:line="296" w:lineRule="auto"/>
        <w:ind w:right="860"/>
        <w:jc w:val="both"/>
        <w:rPr>
          <w:rFonts w:ascii="Calibri" w:eastAsia="Arial" w:hAnsi="Calibri" w:cs="Calibri"/>
          <w:bCs/>
          <w:sz w:val="24"/>
          <w:szCs w:val="24"/>
        </w:rPr>
      </w:pPr>
      <w:r w:rsidRPr="005F0E67">
        <w:rPr>
          <w:rFonts w:ascii="Calibri" w:eastAsia="Arial" w:hAnsi="Calibri" w:cs="Calibri"/>
          <w:bCs/>
          <w:sz w:val="24"/>
          <w:szCs w:val="24"/>
        </w:rPr>
        <w:lastRenderedPageBreak/>
        <w:t>It is a condition is which the brain has difficulty in receiving &amp; responding to information that can as in through the senses o</w:t>
      </w:r>
    </w:p>
    <w:p w14:paraId="49C65A79" w14:textId="77777777" w:rsidR="007C470B" w:rsidRPr="005F0E67" w:rsidRDefault="007C470B" w:rsidP="007C470B">
      <w:pPr>
        <w:tabs>
          <w:tab w:val="left" w:pos="1941"/>
        </w:tabs>
        <w:spacing w:after="0" w:line="393" w:lineRule="auto"/>
        <w:ind w:right="1220"/>
        <w:jc w:val="both"/>
        <w:rPr>
          <w:rFonts w:ascii="Calibri" w:eastAsia="Arial" w:hAnsi="Calibri" w:cs="Calibri"/>
          <w:bCs/>
          <w:sz w:val="24"/>
          <w:szCs w:val="24"/>
        </w:rPr>
      </w:pPr>
      <w:r w:rsidRPr="00E76417">
        <w:rPr>
          <w:rFonts w:ascii="Calibri" w:eastAsia="Arial" w:hAnsi="Calibri" w:cs="Calibri"/>
          <w:bCs/>
          <w:noProof/>
          <w:sz w:val="24"/>
          <w:szCs w:val="24"/>
          <w:lang w:val="en-US" w:eastAsia="en-US"/>
        </w:rPr>
        <w:drawing>
          <wp:anchor distT="0" distB="0" distL="114300" distR="114300" simplePos="0" relativeHeight="251657728" behindDoc="1" locked="0" layoutInCell="0" allowOverlap="1" wp14:anchorId="0C0B2F96" wp14:editId="242D3AE7">
            <wp:simplePos x="0" y="0"/>
            <wp:positionH relativeFrom="column">
              <wp:posOffset>495300</wp:posOffset>
            </wp:positionH>
            <wp:positionV relativeFrom="paragraph">
              <wp:posOffset>43814</wp:posOffset>
            </wp:positionV>
            <wp:extent cx="4648200" cy="210502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
                    <a:srcRect/>
                    <a:stretch>
                      <a:fillRect/>
                    </a:stretch>
                  </pic:blipFill>
                  <pic:spPr bwMode="auto">
                    <a:xfrm>
                      <a:off x="0" y="0"/>
                      <a:ext cx="4648200" cy="2105025"/>
                    </a:xfrm>
                    <a:prstGeom prst="rect">
                      <a:avLst/>
                    </a:prstGeom>
                    <a:noFill/>
                  </pic:spPr>
                </pic:pic>
              </a:graphicData>
            </a:graphic>
            <wp14:sizeRelV relativeFrom="margin">
              <wp14:pctHeight>0</wp14:pctHeight>
            </wp14:sizeRelV>
          </wp:anchor>
        </w:drawing>
      </w:r>
    </w:p>
    <w:p w14:paraId="5989B669" w14:textId="77777777" w:rsidR="007C470B" w:rsidRPr="005F0E67" w:rsidRDefault="007C470B" w:rsidP="007C470B">
      <w:pPr>
        <w:tabs>
          <w:tab w:val="left" w:pos="1941"/>
        </w:tabs>
        <w:spacing w:after="0" w:line="362" w:lineRule="auto"/>
        <w:ind w:right="1220"/>
        <w:jc w:val="both"/>
        <w:rPr>
          <w:rFonts w:ascii="Calibri" w:eastAsia="Arial" w:hAnsi="Calibri" w:cs="Calibri"/>
          <w:bCs/>
          <w:sz w:val="24"/>
          <w:szCs w:val="24"/>
        </w:rPr>
      </w:pPr>
    </w:p>
    <w:p w14:paraId="1327CDE9" w14:textId="77777777" w:rsidR="007C470B" w:rsidRDefault="007C470B" w:rsidP="007C470B">
      <w:pPr>
        <w:spacing w:line="296" w:lineRule="auto"/>
        <w:ind w:right="880"/>
        <w:jc w:val="both"/>
        <w:rPr>
          <w:rFonts w:ascii="Calibri" w:eastAsia="Arial" w:hAnsi="Calibri" w:cs="Calibri"/>
          <w:bCs/>
          <w:sz w:val="24"/>
          <w:szCs w:val="24"/>
        </w:rPr>
      </w:pPr>
    </w:p>
    <w:p w14:paraId="79132F78" w14:textId="77777777" w:rsidR="007C470B" w:rsidRPr="00D93F10" w:rsidRDefault="007C470B" w:rsidP="007C470B">
      <w:pPr>
        <w:rPr>
          <w:rFonts w:ascii="Calibri" w:eastAsia="Arial" w:hAnsi="Calibri" w:cs="Calibri"/>
          <w:sz w:val="24"/>
          <w:szCs w:val="24"/>
        </w:rPr>
      </w:pPr>
    </w:p>
    <w:p w14:paraId="701107E6" w14:textId="77777777" w:rsidR="007C470B" w:rsidRPr="00D93F10" w:rsidRDefault="007C470B" w:rsidP="007C470B">
      <w:pPr>
        <w:rPr>
          <w:rFonts w:ascii="Calibri" w:eastAsia="Arial" w:hAnsi="Calibri" w:cs="Calibri"/>
          <w:sz w:val="24"/>
          <w:szCs w:val="24"/>
        </w:rPr>
      </w:pPr>
    </w:p>
    <w:p w14:paraId="586905C1" w14:textId="77777777" w:rsidR="007C470B" w:rsidRPr="00D93F10" w:rsidRDefault="007C470B" w:rsidP="007C470B">
      <w:pPr>
        <w:rPr>
          <w:rFonts w:ascii="Calibri" w:eastAsia="Arial" w:hAnsi="Calibri" w:cs="Calibri"/>
          <w:sz w:val="24"/>
          <w:szCs w:val="24"/>
        </w:rPr>
      </w:pPr>
    </w:p>
    <w:p w14:paraId="500E990D" w14:textId="77777777" w:rsidR="007C470B" w:rsidRPr="00D93F10" w:rsidRDefault="007C470B" w:rsidP="007C470B">
      <w:pPr>
        <w:rPr>
          <w:rFonts w:ascii="Calibri" w:eastAsia="Arial" w:hAnsi="Calibri" w:cs="Calibri"/>
          <w:sz w:val="24"/>
          <w:szCs w:val="24"/>
        </w:rPr>
      </w:pPr>
    </w:p>
    <w:p w14:paraId="5B125CB1" w14:textId="77777777" w:rsidR="007C470B" w:rsidRDefault="007C470B" w:rsidP="007C470B">
      <w:pPr>
        <w:tabs>
          <w:tab w:val="left" w:pos="1940"/>
        </w:tabs>
        <w:spacing w:after="0" w:line="240" w:lineRule="auto"/>
        <w:rPr>
          <w:rFonts w:ascii="Calibri" w:eastAsia="Arial" w:hAnsi="Calibri" w:cs="Calibri"/>
          <w:bCs/>
          <w:color w:val="FF0000"/>
          <w:sz w:val="24"/>
          <w:szCs w:val="24"/>
        </w:rPr>
      </w:pPr>
    </w:p>
    <w:p w14:paraId="6A7ACB63" w14:textId="77777777" w:rsidR="007C470B" w:rsidRDefault="007C470B" w:rsidP="007C470B">
      <w:pPr>
        <w:tabs>
          <w:tab w:val="left" w:pos="1940"/>
        </w:tabs>
        <w:spacing w:after="0" w:line="240" w:lineRule="auto"/>
        <w:rPr>
          <w:rFonts w:ascii="Calibri" w:eastAsia="Arial" w:hAnsi="Calibri" w:cs="Calibri"/>
          <w:bCs/>
          <w:color w:val="FF0000"/>
          <w:sz w:val="24"/>
          <w:szCs w:val="24"/>
        </w:rPr>
      </w:pPr>
      <w:r>
        <w:rPr>
          <w:rFonts w:ascii="Calibri" w:hAnsi="Calibri" w:cs="Calibri"/>
          <w:noProof/>
          <w:sz w:val="24"/>
          <w:szCs w:val="24"/>
          <w:lang w:val="en-US" w:eastAsia="en-US"/>
        </w:rPr>
        <w:drawing>
          <wp:anchor distT="0" distB="0" distL="114300" distR="114300" simplePos="0" relativeHeight="251656704" behindDoc="1" locked="0" layoutInCell="0" allowOverlap="1" wp14:anchorId="76397D3B" wp14:editId="168642C6">
            <wp:simplePos x="0" y="0"/>
            <wp:positionH relativeFrom="page">
              <wp:posOffset>1219200</wp:posOffset>
            </wp:positionH>
            <wp:positionV relativeFrom="page">
              <wp:posOffset>4552951</wp:posOffset>
            </wp:positionV>
            <wp:extent cx="4657725" cy="33909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
                    <a:srcRect/>
                    <a:stretch>
                      <a:fillRect/>
                    </a:stretch>
                  </pic:blipFill>
                  <pic:spPr bwMode="auto">
                    <a:xfrm>
                      <a:off x="0" y="0"/>
                      <a:ext cx="4657725" cy="3390900"/>
                    </a:xfrm>
                    <a:prstGeom prst="rect">
                      <a:avLst/>
                    </a:prstGeom>
                    <a:noFill/>
                  </pic:spPr>
                </pic:pic>
              </a:graphicData>
            </a:graphic>
            <wp14:sizeRelV relativeFrom="margin">
              <wp14:pctHeight>0</wp14:pctHeight>
            </wp14:sizeRelV>
          </wp:anchor>
        </w:drawing>
      </w:r>
    </w:p>
    <w:p w14:paraId="03D9940C" w14:textId="77777777" w:rsidR="007C470B" w:rsidRDefault="007C470B" w:rsidP="007C470B">
      <w:pPr>
        <w:tabs>
          <w:tab w:val="left" w:pos="1940"/>
        </w:tabs>
        <w:spacing w:after="0" w:line="240" w:lineRule="auto"/>
        <w:rPr>
          <w:rFonts w:ascii="Calibri" w:eastAsia="Arial" w:hAnsi="Calibri" w:cs="Calibri"/>
          <w:bCs/>
          <w:color w:val="FF0000"/>
          <w:sz w:val="24"/>
          <w:szCs w:val="24"/>
        </w:rPr>
      </w:pPr>
    </w:p>
    <w:p w14:paraId="4D11463B" w14:textId="77777777" w:rsidR="007C470B" w:rsidRDefault="007C470B" w:rsidP="007C470B">
      <w:pPr>
        <w:tabs>
          <w:tab w:val="left" w:pos="1940"/>
        </w:tabs>
        <w:spacing w:after="0" w:line="240" w:lineRule="auto"/>
        <w:rPr>
          <w:rFonts w:ascii="Calibri" w:eastAsia="Arial" w:hAnsi="Calibri" w:cs="Calibri"/>
          <w:bCs/>
          <w:color w:val="FF0000"/>
          <w:sz w:val="24"/>
          <w:szCs w:val="24"/>
        </w:rPr>
      </w:pPr>
    </w:p>
    <w:p w14:paraId="2AC03647" w14:textId="77777777" w:rsidR="007C470B" w:rsidRDefault="007C470B" w:rsidP="007C470B">
      <w:pPr>
        <w:tabs>
          <w:tab w:val="left" w:pos="1940"/>
        </w:tabs>
        <w:spacing w:after="0" w:line="240" w:lineRule="auto"/>
        <w:rPr>
          <w:rFonts w:ascii="Calibri" w:eastAsia="Arial" w:hAnsi="Calibri" w:cs="Calibri"/>
          <w:bCs/>
          <w:color w:val="FF0000"/>
          <w:sz w:val="24"/>
          <w:szCs w:val="24"/>
        </w:rPr>
      </w:pPr>
    </w:p>
    <w:p w14:paraId="2AEF0A66" w14:textId="77777777" w:rsidR="007C470B" w:rsidRDefault="007C470B" w:rsidP="007C470B">
      <w:pPr>
        <w:tabs>
          <w:tab w:val="left" w:pos="1940"/>
        </w:tabs>
        <w:spacing w:after="0" w:line="240" w:lineRule="auto"/>
        <w:rPr>
          <w:rFonts w:ascii="Calibri" w:eastAsia="Arial" w:hAnsi="Calibri" w:cs="Calibri"/>
          <w:bCs/>
          <w:color w:val="FF0000"/>
          <w:sz w:val="24"/>
          <w:szCs w:val="24"/>
        </w:rPr>
      </w:pPr>
    </w:p>
    <w:p w14:paraId="2F6EC545" w14:textId="77777777" w:rsidR="007C470B" w:rsidRDefault="007C470B" w:rsidP="007C470B">
      <w:pPr>
        <w:tabs>
          <w:tab w:val="left" w:pos="1940"/>
        </w:tabs>
        <w:spacing w:after="0" w:line="240" w:lineRule="auto"/>
        <w:rPr>
          <w:rFonts w:ascii="Calibri" w:eastAsia="Arial" w:hAnsi="Calibri" w:cs="Calibri"/>
          <w:bCs/>
          <w:color w:val="FF0000"/>
          <w:sz w:val="24"/>
          <w:szCs w:val="24"/>
        </w:rPr>
      </w:pPr>
    </w:p>
    <w:p w14:paraId="4792B637" w14:textId="77777777" w:rsidR="007C470B" w:rsidRDefault="007C470B" w:rsidP="007C470B">
      <w:pPr>
        <w:tabs>
          <w:tab w:val="left" w:pos="1940"/>
        </w:tabs>
        <w:spacing w:after="0" w:line="240" w:lineRule="auto"/>
        <w:rPr>
          <w:rFonts w:ascii="Calibri" w:eastAsia="Arial" w:hAnsi="Calibri" w:cs="Calibri"/>
          <w:bCs/>
          <w:color w:val="FF0000"/>
          <w:sz w:val="24"/>
          <w:szCs w:val="24"/>
        </w:rPr>
      </w:pPr>
    </w:p>
    <w:p w14:paraId="62654720" w14:textId="77777777" w:rsidR="007C470B" w:rsidRDefault="007C470B" w:rsidP="007C470B">
      <w:pPr>
        <w:tabs>
          <w:tab w:val="left" w:pos="1940"/>
        </w:tabs>
        <w:spacing w:after="0" w:line="240" w:lineRule="auto"/>
        <w:rPr>
          <w:rFonts w:ascii="Calibri" w:eastAsia="Arial" w:hAnsi="Calibri" w:cs="Calibri"/>
          <w:bCs/>
          <w:color w:val="FF0000"/>
          <w:sz w:val="24"/>
          <w:szCs w:val="24"/>
        </w:rPr>
      </w:pPr>
    </w:p>
    <w:p w14:paraId="62668D16" w14:textId="77777777" w:rsidR="007C470B" w:rsidRDefault="007C470B" w:rsidP="007C470B">
      <w:pPr>
        <w:tabs>
          <w:tab w:val="left" w:pos="1940"/>
        </w:tabs>
        <w:spacing w:after="0" w:line="240" w:lineRule="auto"/>
        <w:rPr>
          <w:rFonts w:ascii="Calibri" w:eastAsia="Arial" w:hAnsi="Calibri" w:cs="Calibri"/>
          <w:bCs/>
          <w:color w:val="FF0000"/>
          <w:sz w:val="24"/>
          <w:szCs w:val="24"/>
        </w:rPr>
      </w:pPr>
    </w:p>
    <w:p w14:paraId="133F6581" w14:textId="77777777" w:rsidR="007C470B" w:rsidRDefault="007C470B" w:rsidP="007C470B">
      <w:pPr>
        <w:tabs>
          <w:tab w:val="left" w:pos="1940"/>
        </w:tabs>
        <w:spacing w:after="0" w:line="240" w:lineRule="auto"/>
        <w:rPr>
          <w:rFonts w:ascii="Calibri" w:eastAsia="Arial" w:hAnsi="Calibri" w:cs="Calibri"/>
          <w:bCs/>
          <w:color w:val="FF0000"/>
          <w:sz w:val="24"/>
          <w:szCs w:val="24"/>
        </w:rPr>
      </w:pPr>
    </w:p>
    <w:p w14:paraId="0225B78B" w14:textId="77777777" w:rsidR="007C470B" w:rsidRDefault="007C470B" w:rsidP="007C470B">
      <w:pPr>
        <w:tabs>
          <w:tab w:val="left" w:pos="1940"/>
        </w:tabs>
        <w:spacing w:after="0" w:line="240" w:lineRule="auto"/>
        <w:rPr>
          <w:rFonts w:ascii="Calibri" w:eastAsia="Arial" w:hAnsi="Calibri" w:cs="Calibri"/>
          <w:bCs/>
          <w:color w:val="FF0000"/>
          <w:sz w:val="24"/>
          <w:szCs w:val="24"/>
        </w:rPr>
      </w:pPr>
    </w:p>
    <w:p w14:paraId="7BFF1361" w14:textId="77777777" w:rsidR="007C470B" w:rsidRDefault="007C470B" w:rsidP="007C470B">
      <w:pPr>
        <w:tabs>
          <w:tab w:val="left" w:pos="1940"/>
        </w:tabs>
        <w:spacing w:after="0" w:line="240" w:lineRule="auto"/>
        <w:rPr>
          <w:rFonts w:ascii="Calibri" w:eastAsia="Arial" w:hAnsi="Calibri" w:cs="Calibri"/>
          <w:bCs/>
          <w:color w:val="FF0000"/>
          <w:sz w:val="24"/>
          <w:szCs w:val="24"/>
        </w:rPr>
      </w:pPr>
    </w:p>
    <w:p w14:paraId="44C0CC0F" w14:textId="77777777" w:rsidR="007C470B" w:rsidRDefault="007C470B" w:rsidP="007C470B">
      <w:pPr>
        <w:tabs>
          <w:tab w:val="left" w:pos="1940"/>
        </w:tabs>
        <w:spacing w:after="0" w:line="240" w:lineRule="auto"/>
        <w:rPr>
          <w:rFonts w:ascii="Calibri" w:eastAsia="Arial" w:hAnsi="Calibri" w:cs="Calibri"/>
          <w:bCs/>
          <w:color w:val="FF0000"/>
          <w:sz w:val="24"/>
          <w:szCs w:val="24"/>
        </w:rPr>
      </w:pPr>
    </w:p>
    <w:p w14:paraId="1F033B33" w14:textId="77777777" w:rsidR="00162E79" w:rsidRDefault="00162E79" w:rsidP="007C470B">
      <w:pPr>
        <w:tabs>
          <w:tab w:val="left" w:pos="1940"/>
        </w:tabs>
        <w:spacing w:after="0" w:line="240" w:lineRule="auto"/>
        <w:rPr>
          <w:rFonts w:ascii="Calibri" w:eastAsia="Arial" w:hAnsi="Calibri" w:cs="Calibri"/>
          <w:bCs/>
          <w:color w:val="FF0000"/>
          <w:sz w:val="24"/>
          <w:szCs w:val="24"/>
        </w:rPr>
      </w:pPr>
    </w:p>
    <w:p w14:paraId="3B8755C6" w14:textId="77777777" w:rsidR="00162E79" w:rsidRDefault="00162E79" w:rsidP="007C470B">
      <w:pPr>
        <w:tabs>
          <w:tab w:val="left" w:pos="1940"/>
        </w:tabs>
        <w:spacing w:after="0" w:line="240" w:lineRule="auto"/>
        <w:rPr>
          <w:rFonts w:ascii="Calibri" w:eastAsia="Arial" w:hAnsi="Calibri" w:cs="Calibri"/>
          <w:bCs/>
          <w:color w:val="FF0000"/>
          <w:sz w:val="24"/>
          <w:szCs w:val="24"/>
        </w:rPr>
      </w:pPr>
    </w:p>
    <w:p w14:paraId="57DC8D96" w14:textId="77777777" w:rsidR="00162E79" w:rsidRDefault="00162E79" w:rsidP="007C470B">
      <w:pPr>
        <w:tabs>
          <w:tab w:val="left" w:pos="1940"/>
        </w:tabs>
        <w:spacing w:after="0" w:line="240" w:lineRule="auto"/>
        <w:rPr>
          <w:rFonts w:ascii="Calibri" w:eastAsia="Arial" w:hAnsi="Calibri" w:cs="Calibri"/>
          <w:bCs/>
          <w:color w:val="FF0000"/>
          <w:sz w:val="24"/>
          <w:szCs w:val="24"/>
        </w:rPr>
      </w:pPr>
    </w:p>
    <w:p w14:paraId="3B90662F" w14:textId="77777777" w:rsidR="00162E79" w:rsidRDefault="00162E79" w:rsidP="007C470B">
      <w:pPr>
        <w:tabs>
          <w:tab w:val="left" w:pos="1940"/>
        </w:tabs>
        <w:spacing w:after="0" w:line="240" w:lineRule="auto"/>
        <w:rPr>
          <w:rFonts w:ascii="Calibri" w:eastAsia="Arial" w:hAnsi="Calibri" w:cs="Calibri"/>
          <w:bCs/>
          <w:color w:val="FF0000"/>
          <w:sz w:val="24"/>
          <w:szCs w:val="24"/>
        </w:rPr>
      </w:pPr>
    </w:p>
    <w:p w14:paraId="60823A93" w14:textId="77777777" w:rsidR="00162E79" w:rsidRDefault="00162E79" w:rsidP="007C470B">
      <w:pPr>
        <w:tabs>
          <w:tab w:val="left" w:pos="1940"/>
        </w:tabs>
        <w:spacing w:after="0" w:line="240" w:lineRule="auto"/>
        <w:rPr>
          <w:rFonts w:ascii="Calibri" w:eastAsia="Arial" w:hAnsi="Calibri" w:cs="Calibri"/>
          <w:bCs/>
          <w:color w:val="FF0000"/>
          <w:sz w:val="24"/>
          <w:szCs w:val="24"/>
        </w:rPr>
      </w:pPr>
    </w:p>
    <w:p w14:paraId="54EEA68F" w14:textId="77777777" w:rsidR="00162E79" w:rsidRDefault="00162E79" w:rsidP="007C470B">
      <w:pPr>
        <w:tabs>
          <w:tab w:val="left" w:pos="1940"/>
        </w:tabs>
        <w:spacing w:after="0" w:line="240" w:lineRule="auto"/>
        <w:rPr>
          <w:rFonts w:ascii="Calibri" w:eastAsia="Arial" w:hAnsi="Calibri" w:cs="Calibri"/>
          <w:bCs/>
          <w:color w:val="FF0000"/>
          <w:sz w:val="24"/>
          <w:szCs w:val="24"/>
        </w:rPr>
      </w:pPr>
    </w:p>
    <w:p w14:paraId="45D5468A" w14:textId="77777777" w:rsidR="00162E79" w:rsidRDefault="00162E79" w:rsidP="007C470B">
      <w:pPr>
        <w:tabs>
          <w:tab w:val="left" w:pos="1940"/>
        </w:tabs>
        <w:spacing w:after="0" w:line="240" w:lineRule="auto"/>
        <w:rPr>
          <w:rFonts w:ascii="Calibri" w:eastAsia="Arial" w:hAnsi="Calibri" w:cs="Calibri"/>
          <w:bCs/>
          <w:color w:val="FF0000"/>
          <w:sz w:val="24"/>
          <w:szCs w:val="24"/>
        </w:rPr>
      </w:pPr>
    </w:p>
    <w:p w14:paraId="73A8E1D5" w14:textId="77777777" w:rsidR="00162E79" w:rsidRDefault="00162E79" w:rsidP="007C470B">
      <w:pPr>
        <w:tabs>
          <w:tab w:val="left" w:pos="1940"/>
        </w:tabs>
        <w:spacing w:after="0" w:line="240" w:lineRule="auto"/>
        <w:rPr>
          <w:rFonts w:ascii="Calibri" w:eastAsia="Arial" w:hAnsi="Calibri" w:cs="Calibri"/>
          <w:bCs/>
          <w:color w:val="FF0000"/>
          <w:sz w:val="24"/>
          <w:szCs w:val="24"/>
        </w:rPr>
      </w:pPr>
    </w:p>
    <w:p w14:paraId="018DB392" w14:textId="77777777" w:rsidR="00162E79" w:rsidRDefault="00162E79" w:rsidP="007C470B">
      <w:pPr>
        <w:tabs>
          <w:tab w:val="left" w:pos="1940"/>
        </w:tabs>
        <w:spacing w:after="0" w:line="240" w:lineRule="auto"/>
        <w:rPr>
          <w:rFonts w:ascii="Calibri" w:eastAsia="Arial" w:hAnsi="Calibri" w:cs="Calibri"/>
          <w:bCs/>
          <w:color w:val="FF0000"/>
          <w:sz w:val="24"/>
          <w:szCs w:val="24"/>
        </w:rPr>
      </w:pPr>
    </w:p>
    <w:p w14:paraId="7A788F7A" w14:textId="77777777" w:rsidR="00162E79" w:rsidRDefault="00162E79" w:rsidP="007C470B">
      <w:pPr>
        <w:tabs>
          <w:tab w:val="left" w:pos="1940"/>
        </w:tabs>
        <w:spacing w:after="0" w:line="240" w:lineRule="auto"/>
        <w:rPr>
          <w:rFonts w:ascii="Calibri" w:eastAsia="Arial" w:hAnsi="Calibri" w:cs="Calibri"/>
          <w:bCs/>
          <w:color w:val="FF0000"/>
          <w:sz w:val="24"/>
          <w:szCs w:val="24"/>
        </w:rPr>
      </w:pPr>
    </w:p>
    <w:p w14:paraId="754E069D" w14:textId="77777777" w:rsidR="00162E79" w:rsidRDefault="00162E79" w:rsidP="007C470B">
      <w:pPr>
        <w:tabs>
          <w:tab w:val="left" w:pos="1940"/>
        </w:tabs>
        <w:spacing w:after="0" w:line="240" w:lineRule="auto"/>
        <w:rPr>
          <w:rFonts w:ascii="Calibri" w:eastAsia="Arial" w:hAnsi="Calibri" w:cs="Calibri"/>
          <w:bCs/>
          <w:color w:val="FF0000"/>
          <w:sz w:val="24"/>
          <w:szCs w:val="24"/>
        </w:rPr>
      </w:pPr>
    </w:p>
    <w:p w14:paraId="33612CBF" w14:textId="7E253ACF" w:rsidR="007C470B" w:rsidRPr="009E7E6B" w:rsidRDefault="007C470B" w:rsidP="007C470B">
      <w:pPr>
        <w:tabs>
          <w:tab w:val="left" w:pos="1940"/>
        </w:tabs>
        <w:spacing w:after="0" w:line="240" w:lineRule="auto"/>
        <w:rPr>
          <w:rFonts w:ascii="Calibri" w:eastAsia="Arial" w:hAnsi="Calibri" w:cs="Calibri"/>
          <w:bCs/>
          <w:color w:val="FF0000"/>
          <w:sz w:val="24"/>
          <w:szCs w:val="24"/>
        </w:rPr>
      </w:pPr>
      <w:r w:rsidRPr="009E7E6B">
        <w:rPr>
          <w:rFonts w:ascii="Calibri" w:eastAsia="Arial" w:hAnsi="Calibri" w:cs="Calibri"/>
          <w:bCs/>
          <w:color w:val="FF0000"/>
          <w:sz w:val="24"/>
          <w:szCs w:val="24"/>
        </w:rPr>
        <w:t>ASD (</w:t>
      </w:r>
      <w:proofErr w:type="gramStart"/>
      <w:r w:rsidRPr="009E7E6B">
        <w:rPr>
          <w:rFonts w:ascii="Calibri" w:eastAsia="Arial" w:hAnsi="Calibri" w:cs="Calibri"/>
          <w:bCs/>
          <w:color w:val="FF0000"/>
          <w:sz w:val="24"/>
          <w:szCs w:val="24"/>
        </w:rPr>
        <w:t>Autism Spectrum Disorder</w:t>
      </w:r>
      <w:proofErr w:type="gramEnd"/>
      <w:r w:rsidRPr="009E7E6B">
        <w:rPr>
          <w:rFonts w:ascii="Calibri" w:eastAsia="Arial" w:hAnsi="Calibri" w:cs="Calibri"/>
          <w:bCs/>
          <w:color w:val="FF0000"/>
          <w:sz w:val="24"/>
          <w:szCs w:val="24"/>
        </w:rPr>
        <w:t>):</w:t>
      </w:r>
    </w:p>
    <w:p w14:paraId="31FE784D" w14:textId="77777777" w:rsidR="007C470B" w:rsidRPr="005F0E67" w:rsidRDefault="007C470B" w:rsidP="007C470B">
      <w:pPr>
        <w:spacing w:line="82" w:lineRule="exact"/>
        <w:rPr>
          <w:rFonts w:ascii="Calibri" w:eastAsia="Arial" w:hAnsi="Calibri" w:cs="Calibri"/>
          <w:bCs/>
          <w:sz w:val="24"/>
          <w:szCs w:val="24"/>
        </w:rPr>
      </w:pPr>
    </w:p>
    <w:p w14:paraId="0A59DE72" w14:textId="77777777" w:rsidR="007C470B" w:rsidRPr="005F0E67" w:rsidRDefault="007C470B" w:rsidP="007C470B">
      <w:pPr>
        <w:tabs>
          <w:tab w:val="left" w:pos="1920"/>
        </w:tabs>
        <w:spacing w:line="328" w:lineRule="auto"/>
        <w:ind w:right="1220"/>
        <w:jc w:val="both"/>
        <w:rPr>
          <w:rFonts w:ascii="Calibri" w:hAnsi="Calibri" w:cs="Calibri"/>
          <w:sz w:val="24"/>
          <w:szCs w:val="24"/>
        </w:rPr>
      </w:pPr>
      <w:r w:rsidRPr="005F0E67">
        <w:rPr>
          <w:rFonts w:ascii="Calibri" w:eastAsia="Arial" w:hAnsi="Calibri" w:cs="Calibri"/>
          <w:bCs/>
          <w:sz w:val="24"/>
          <w:szCs w:val="24"/>
        </w:rPr>
        <w:lastRenderedPageBreak/>
        <w:t>It is a neurological and developmental disorder in which has difficulties with communication, language, social skill and behaviour.</w:t>
      </w:r>
      <w:r w:rsidRPr="00EA1996">
        <w:rPr>
          <w:rFonts w:ascii="Calibri" w:eastAsia="Arial" w:hAnsi="Calibri" w:cs="Calibri"/>
          <w:bCs/>
          <w:sz w:val="24"/>
          <w:szCs w:val="24"/>
        </w:rPr>
        <w:t xml:space="preserve"> </w:t>
      </w:r>
      <w:r w:rsidRPr="005F0E67">
        <w:rPr>
          <w:rFonts w:ascii="Calibri" w:eastAsia="Arial" w:hAnsi="Calibri" w:cs="Calibri"/>
          <w:bCs/>
          <w:sz w:val="24"/>
          <w:szCs w:val="24"/>
        </w:rPr>
        <w:t>Autism Spectrum Disorder (ASD) is a complex neuro-behavioural condition that includes impairment is social interaction and developmental language and communication skills combined with rigid, repetitive behaviours. Children are autism may have repetitive, stereotyped body movements such as rocking, pacing or hand flapping. They may have unusual responses to people, attachments to objects, resistance to change in their routines, or aggressive or self-injurious behaviour.</w:t>
      </w:r>
      <w:r>
        <w:rPr>
          <w:rFonts w:ascii="Calibri" w:hAnsi="Calibri" w:cs="Calibri"/>
          <w:sz w:val="24"/>
          <w:szCs w:val="24"/>
        </w:rPr>
        <w:t xml:space="preserve"> </w:t>
      </w:r>
      <w:r w:rsidRPr="005F0E67">
        <w:rPr>
          <w:rFonts w:ascii="Calibri" w:eastAsia="Arial" w:hAnsi="Calibri" w:cs="Calibri"/>
          <w:bCs/>
          <w:sz w:val="24"/>
          <w:szCs w:val="24"/>
        </w:rPr>
        <w:t>At times they may seem not to notice people, objects, or activities in their surroundings.</w:t>
      </w:r>
    </w:p>
    <w:p w14:paraId="34B75EEE" w14:textId="77777777" w:rsidR="007C470B" w:rsidRPr="00EA1996" w:rsidRDefault="007C470B" w:rsidP="007C470B">
      <w:pPr>
        <w:spacing w:line="296" w:lineRule="auto"/>
        <w:ind w:right="1240"/>
        <w:jc w:val="both"/>
        <w:rPr>
          <w:rFonts w:ascii="Calibri" w:eastAsia="Arial" w:hAnsi="Calibri" w:cs="Calibri"/>
          <w:bCs/>
          <w:sz w:val="24"/>
          <w:szCs w:val="24"/>
        </w:rPr>
      </w:pPr>
      <w:r w:rsidRPr="00EA1996">
        <w:rPr>
          <w:rFonts w:ascii="Calibri" w:eastAsia="Arial" w:hAnsi="Calibri" w:cs="Calibri"/>
          <w:bCs/>
          <w:sz w:val="24"/>
          <w:szCs w:val="24"/>
        </w:rPr>
        <w:t>Causes of ASD:</w:t>
      </w:r>
    </w:p>
    <w:p w14:paraId="79C1AE0B" w14:textId="77777777" w:rsidR="007C470B" w:rsidRDefault="007C470B" w:rsidP="007C470B">
      <w:pPr>
        <w:pStyle w:val="ListParagraph"/>
        <w:numPr>
          <w:ilvl w:val="0"/>
          <w:numId w:val="41"/>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Genetic factors</w:t>
      </w:r>
    </w:p>
    <w:p w14:paraId="163ED72E" w14:textId="77777777" w:rsidR="007C470B" w:rsidRDefault="007C470B" w:rsidP="007C470B">
      <w:pPr>
        <w:pStyle w:val="ListParagraph"/>
        <w:numPr>
          <w:ilvl w:val="0"/>
          <w:numId w:val="41"/>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Environmental factors</w:t>
      </w:r>
    </w:p>
    <w:p w14:paraId="03D1CADE" w14:textId="77777777" w:rsidR="007C470B" w:rsidRPr="00812B17" w:rsidRDefault="007C470B" w:rsidP="007C470B">
      <w:pPr>
        <w:pStyle w:val="ListParagraph"/>
        <w:numPr>
          <w:ilvl w:val="0"/>
          <w:numId w:val="41"/>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Brain development</w:t>
      </w:r>
    </w:p>
    <w:p w14:paraId="2260613F" w14:textId="77777777" w:rsidR="007C470B" w:rsidRPr="009E7E6B" w:rsidRDefault="007C470B" w:rsidP="007C470B">
      <w:pPr>
        <w:tabs>
          <w:tab w:val="left" w:pos="2280"/>
        </w:tabs>
        <w:spacing w:line="343" w:lineRule="auto"/>
        <w:ind w:left="360" w:right="860"/>
        <w:jc w:val="both"/>
        <w:rPr>
          <w:rFonts w:ascii="Calibri" w:eastAsia="Arial" w:hAnsi="Calibri" w:cs="Calibri"/>
          <w:bCs/>
          <w:color w:val="FF0000"/>
          <w:sz w:val="24"/>
          <w:szCs w:val="24"/>
        </w:rPr>
      </w:pPr>
      <w:r w:rsidRPr="009E7E6B">
        <w:rPr>
          <w:rFonts w:ascii="Calibri" w:eastAsia="Arial" w:hAnsi="Calibri" w:cs="Calibri"/>
          <w:bCs/>
          <w:color w:val="FF0000"/>
          <w:sz w:val="24"/>
          <w:szCs w:val="24"/>
        </w:rPr>
        <w:t>ODD (Oppositional Defiant Disorder):</w:t>
      </w:r>
    </w:p>
    <w:p w14:paraId="667F6302" w14:textId="77777777" w:rsidR="007C470B" w:rsidRPr="00EA1996" w:rsidRDefault="007C470B" w:rsidP="007C470B">
      <w:pPr>
        <w:tabs>
          <w:tab w:val="left" w:pos="2280"/>
        </w:tabs>
        <w:spacing w:line="343" w:lineRule="auto"/>
        <w:ind w:left="360" w:right="860"/>
        <w:jc w:val="both"/>
        <w:rPr>
          <w:rFonts w:ascii="Calibri" w:hAnsi="Calibri" w:cs="Calibri"/>
          <w:sz w:val="24"/>
          <w:szCs w:val="24"/>
        </w:rPr>
      </w:pPr>
      <w:r w:rsidRPr="00EA1996">
        <w:rPr>
          <w:rFonts w:ascii="Calibri" w:eastAsia="Arial" w:hAnsi="Calibri" w:cs="Calibri"/>
          <w:bCs/>
          <w:sz w:val="24"/>
          <w:szCs w:val="24"/>
        </w:rPr>
        <w:t>Children and teens with Oppositional Defiant Disorder (ODD) have behavioural problems, such as attention deficit disorder, learning disabilities, mood disorder (such as depression), and anxiety disorders. Some children with ODD go on to develop a more serious behaviour disorder called conduct disorder. These children exhibit the habit of excessively arguing with adults, especially those with authority. They may actively refuse to complete with requests and rules and deliberately trying to annoy or upset others, or being easily annoyed by others. Blaming other for your mistakes and frequent outbursts of anger and resettlement are common among them.</w:t>
      </w:r>
    </w:p>
    <w:p w14:paraId="40063B9D" w14:textId="77777777" w:rsidR="007C470B" w:rsidRDefault="007C470B" w:rsidP="007C470B">
      <w:pPr>
        <w:spacing w:line="296" w:lineRule="auto"/>
        <w:ind w:right="1240"/>
        <w:jc w:val="both"/>
        <w:rPr>
          <w:rFonts w:ascii="Calibri" w:eastAsia="Arial" w:hAnsi="Calibri" w:cs="Calibri"/>
          <w:bCs/>
          <w:sz w:val="24"/>
          <w:szCs w:val="24"/>
        </w:rPr>
      </w:pPr>
      <w:r>
        <w:rPr>
          <w:rFonts w:ascii="Calibri" w:eastAsia="Arial" w:hAnsi="Calibri" w:cs="Calibri"/>
          <w:bCs/>
          <w:sz w:val="24"/>
          <w:szCs w:val="24"/>
        </w:rPr>
        <w:t>Causes of ODD:</w:t>
      </w:r>
    </w:p>
    <w:p w14:paraId="4A29C17D" w14:textId="77777777" w:rsidR="007C470B" w:rsidRDefault="007C470B" w:rsidP="007C470B">
      <w:pPr>
        <w:pStyle w:val="ListParagraph"/>
        <w:numPr>
          <w:ilvl w:val="0"/>
          <w:numId w:val="42"/>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Biological or genetic factors</w:t>
      </w:r>
    </w:p>
    <w:p w14:paraId="3EF0AEE1" w14:textId="77777777" w:rsidR="007C470B" w:rsidRDefault="007C470B" w:rsidP="007C470B">
      <w:pPr>
        <w:pStyle w:val="ListParagraph"/>
        <w:numPr>
          <w:ilvl w:val="0"/>
          <w:numId w:val="42"/>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Physical factors</w:t>
      </w:r>
    </w:p>
    <w:p w14:paraId="3271B8BE" w14:textId="77777777" w:rsidR="007C470B" w:rsidRDefault="007C470B" w:rsidP="007C470B">
      <w:pPr>
        <w:pStyle w:val="ListParagraph"/>
        <w:numPr>
          <w:ilvl w:val="0"/>
          <w:numId w:val="42"/>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Psychological factors</w:t>
      </w:r>
    </w:p>
    <w:p w14:paraId="4FC9240B" w14:textId="77777777" w:rsidR="007C470B" w:rsidRDefault="007C470B" w:rsidP="007C470B">
      <w:pPr>
        <w:pStyle w:val="ListParagraph"/>
        <w:numPr>
          <w:ilvl w:val="0"/>
          <w:numId w:val="42"/>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Social factors</w:t>
      </w:r>
    </w:p>
    <w:p w14:paraId="72789DB9" w14:textId="77777777" w:rsidR="007C470B" w:rsidRPr="009E7E6B" w:rsidRDefault="007C470B" w:rsidP="007C470B">
      <w:pPr>
        <w:tabs>
          <w:tab w:val="left" w:pos="2280"/>
        </w:tabs>
        <w:spacing w:line="343" w:lineRule="auto"/>
        <w:ind w:right="860"/>
        <w:jc w:val="both"/>
        <w:rPr>
          <w:rFonts w:ascii="Calibri" w:eastAsia="Arial" w:hAnsi="Calibri" w:cs="Calibri"/>
          <w:bCs/>
          <w:color w:val="FF0000"/>
          <w:sz w:val="24"/>
          <w:szCs w:val="24"/>
        </w:rPr>
      </w:pPr>
      <w:r w:rsidRPr="009E7E6B">
        <w:rPr>
          <w:rFonts w:ascii="Calibri" w:eastAsia="Arial" w:hAnsi="Calibri" w:cs="Calibri"/>
          <w:bCs/>
          <w:color w:val="FF0000"/>
          <w:sz w:val="24"/>
          <w:szCs w:val="24"/>
        </w:rPr>
        <w:lastRenderedPageBreak/>
        <w:t>OCD (</w:t>
      </w:r>
      <w:proofErr w:type="gramStart"/>
      <w:r w:rsidRPr="009E7E6B">
        <w:rPr>
          <w:rFonts w:ascii="Calibri" w:eastAsia="Arial" w:hAnsi="Calibri" w:cs="Calibri"/>
          <w:bCs/>
          <w:color w:val="FF0000"/>
          <w:sz w:val="24"/>
          <w:szCs w:val="24"/>
        </w:rPr>
        <w:t>Obsessive Compulsive Disorder</w:t>
      </w:r>
      <w:proofErr w:type="gramEnd"/>
      <w:r w:rsidRPr="009E7E6B">
        <w:rPr>
          <w:rFonts w:ascii="Calibri" w:eastAsia="Arial" w:hAnsi="Calibri" w:cs="Calibri"/>
          <w:bCs/>
          <w:color w:val="FF0000"/>
          <w:sz w:val="24"/>
          <w:szCs w:val="24"/>
        </w:rPr>
        <w:t>):</w:t>
      </w:r>
    </w:p>
    <w:p w14:paraId="1847B959" w14:textId="77777777" w:rsidR="007C470B" w:rsidRDefault="007C470B" w:rsidP="007C470B">
      <w:pPr>
        <w:tabs>
          <w:tab w:val="left" w:pos="2280"/>
        </w:tabs>
        <w:spacing w:line="343" w:lineRule="auto"/>
        <w:ind w:right="860"/>
        <w:jc w:val="both"/>
        <w:rPr>
          <w:rFonts w:ascii="Calibri" w:eastAsia="Arial" w:hAnsi="Calibri" w:cs="Calibri"/>
          <w:bCs/>
          <w:sz w:val="24"/>
          <w:szCs w:val="24"/>
        </w:rPr>
      </w:pPr>
      <w:r>
        <w:rPr>
          <w:rFonts w:ascii="Calibri" w:eastAsia="Arial" w:hAnsi="Calibri" w:cs="Calibri"/>
          <w:bCs/>
          <w:sz w:val="24"/>
          <w:szCs w:val="24"/>
        </w:rPr>
        <w:t>Obsessive C</w:t>
      </w:r>
      <w:r w:rsidRPr="00AA3C60">
        <w:rPr>
          <w:rFonts w:ascii="Calibri" w:eastAsia="Arial" w:hAnsi="Calibri" w:cs="Calibri"/>
          <w:bCs/>
          <w:sz w:val="24"/>
          <w:szCs w:val="24"/>
        </w:rPr>
        <w:t>omp</w:t>
      </w:r>
      <w:r>
        <w:rPr>
          <w:rFonts w:ascii="Calibri" w:eastAsia="Arial" w:hAnsi="Calibri" w:cs="Calibri"/>
          <w:bCs/>
          <w:sz w:val="24"/>
          <w:szCs w:val="24"/>
        </w:rPr>
        <w:t>ulsive D</w:t>
      </w:r>
      <w:r w:rsidRPr="00AA3C60">
        <w:rPr>
          <w:rFonts w:ascii="Calibri" w:eastAsia="Arial" w:hAnsi="Calibri" w:cs="Calibri"/>
          <w:bCs/>
          <w:sz w:val="24"/>
          <w:szCs w:val="24"/>
        </w:rPr>
        <w:t>isorder (OCD) is a potential disabling illness that traps people in endless cycles of</w:t>
      </w:r>
      <w:r>
        <w:rPr>
          <w:rFonts w:ascii="Calibri" w:eastAsia="Arial" w:hAnsi="Calibri" w:cs="Calibri"/>
          <w:bCs/>
          <w:sz w:val="24"/>
          <w:szCs w:val="24"/>
        </w:rPr>
        <w:t xml:space="preserve"> repetitive thoughts and behaviour</w:t>
      </w:r>
      <w:r w:rsidRPr="00AA3C60">
        <w:rPr>
          <w:rFonts w:ascii="Calibri" w:eastAsia="Arial" w:hAnsi="Calibri" w:cs="Calibri"/>
          <w:bCs/>
          <w:sz w:val="24"/>
          <w:szCs w:val="24"/>
        </w:rPr>
        <w:t xml:space="preserve">s. People with OCD are plagued </w:t>
      </w:r>
      <w:r>
        <w:rPr>
          <w:rFonts w:ascii="Calibri" w:eastAsia="Arial" w:hAnsi="Calibri" w:cs="Calibri"/>
          <w:bCs/>
          <w:sz w:val="24"/>
          <w:szCs w:val="24"/>
        </w:rPr>
        <w:t>by recurring and distressing th</w:t>
      </w:r>
      <w:r w:rsidRPr="00AA3C60">
        <w:rPr>
          <w:rFonts w:ascii="Calibri" w:eastAsia="Arial" w:hAnsi="Calibri" w:cs="Calibri"/>
          <w:bCs/>
          <w:sz w:val="24"/>
          <w:szCs w:val="24"/>
        </w:rPr>
        <w:t>ough</w:t>
      </w:r>
      <w:r>
        <w:rPr>
          <w:rFonts w:ascii="Calibri" w:eastAsia="Arial" w:hAnsi="Calibri" w:cs="Calibri"/>
          <w:bCs/>
          <w:sz w:val="24"/>
          <w:szCs w:val="24"/>
        </w:rPr>
        <w:t>t</w:t>
      </w:r>
      <w:r w:rsidRPr="00AA3C60">
        <w:rPr>
          <w:rFonts w:ascii="Calibri" w:eastAsia="Arial" w:hAnsi="Calibri" w:cs="Calibri"/>
          <w:bCs/>
          <w:sz w:val="24"/>
          <w:szCs w:val="24"/>
        </w:rPr>
        <w:t>s, fears, or image (obsessions) they cannot control. Such people used to have fear to dirt or contamination by germs or fear of causing harm to another or making mistakes. Fear of being embarrassed or behaving in socially unacceptable manner or fear of thinking evil or sinful thoughts are become part and parcel of their life. Similarly, need for order, symmetry or exactness excessive doubt and the need for constant reassurance hunts them always.</w:t>
      </w:r>
    </w:p>
    <w:p w14:paraId="129E379E" w14:textId="77777777" w:rsidR="007C470B" w:rsidRDefault="007C470B" w:rsidP="007C470B">
      <w:pPr>
        <w:tabs>
          <w:tab w:val="left" w:pos="2280"/>
        </w:tabs>
        <w:spacing w:line="343" w:lineRule="auto"/>
        <w:ind w:right="860"/>
        <w:jc w:val="both"/>
        <w:rPr>
          <w:rFonts w:ascii="Calibri" w:eastAsia="Arial" w:hAnsi="Calibri" w:cs="Calibri"/>
          <w:bCs/>
          <w:sz w:val="24"/>
          <w:szCs w:val="24"/>
        </w:rPr>
      </w:pPr>
      <w:r>
        <w:rPr>
          <w:rFonts w:ascii="Calibri" w:eastAsia="Arial" w:hAnsi="Calibri" w:cs="Calibri"/>
          <w:bCs/>
          <w:sz w:val="24"/>
          <w:szCs w:val="24"/>
        </w:rPr>
        <w:t>Main obsessions:</w:t>
      </w:r>
    </w:p>
    <w:p w14:paraId="5AC86949" w14:textId="77777777" w:rsidR="007C470B" w:rsidRDefault="007C470B" w:rsidP="007C470B">
      <w:pPr>
        <w:pStyle w:val="ListParagraph"/>
        <w:numPr>
          <w:ilvl w:val="0"/>
          <w:numId w:val="43"/>
        </w:numPr>
        <w:tabs>
          <w:tab w:val="left" w:pos="2280"/>
        </w:tabs>
        <w:spacing w:line="343" w:lineRule="auto"/>
        <w:ind w:right="860"/>
        <w:jc w:val="both"/>
        <w:rPr>
          <w:rFonts w:ascii="Calibri" w:hAnsi="Calibri" w:cs="Calibri"/>
          <w:sz w:val="24"/>
          <w:szCs w:val="24"/>
        </w:rPr>
      </w:pPr>
      <w:r>
        <w:rPr>
          <w:rFonts w:ascii="Calibri" w:hAnsi="Calibri" w:cs="Calibri"/>
          <w:sz w:val="24"/>
          <w:szCs w:val="24"/>
        </w:rPr>
        <w:t>A fear of harm to yourself or loved one</w:t>
      </w:r>
    </w:p>
    <w:p w14:paraId="557BFAE6" w14:textId="77777777" w:rsidR="007C470B" w:rsidRDefault="007C470B" w:rsidP="007C470B">
      <w:pPr>
        <w:pStyle w:val="ListParagraph"/>
        <w:numPr>
          <w:ilvl w:val="0"/>
          <w:numId w:val="43"/>
        </w:numPr>
        <w:tabs>
          <w:tab w:val="left" w:pos="2280"/>
        </w:tabs>
        <w:spacing w:line="343" w:lineRule="auto"/>
        <w:ind w:right="860"/>
        <w:jc w:val="both"/>
        <w:rPr>
          <w:rFonts w:ascii="Calibri" w:hAnsi="Calibri" w:cs="Calibri"/>
          <w:sz w:val="24"/>
          <w:szCs w:val="24"/>
        </w:rPr>
      </w:pPr>
      <w:r>
        <w:rPr>
          <w:rFonts w:ascii="Calibri" w:hAnsi="Calibri" w:cs="Calibri"/>
          <w:sz w:val="24"/>
          <w:szCs w:val="24"/>
        </w:rPr>
        <w:t>A fear of contamination by germs</w:t>
      </w:r>
    </w:p>
    <w:p w14:paraId="10551A2E" w14:textId="77777777" w:rsidR="007C470B" w:rsidRDefault="007C470B" w:rsidP="007C470B">
      <w:pPr>
        <w:pStyle w:val="ListParagraph"/>
        <w:numPr>
          <w:ilvl w:val="0"/>
          <w:numId w:val="43"/>
        </w:numPr>
        <w:tabs>
          <w:tab w:val="left" w:pos="2280"/>
        </w:tabs>
        <w:spacing w:line="343" w:lineRule="auto"/>
        <w:ind w:right="860"/>
        <w:jc w:val="both"/>
        <w:rPr>
          <w:rFonts w:ascii="Calibri" w:hAnsi="Calibri" w:cs="Calibri"/>
          <w:sz w:val="24"/>
          <w:szCs w:val="24"/>
        </w:rPr>
      </w:pPr>
      <w:r>
        <w:rPr>
          <w:rFonts w:ascii="Calibri" w:hAnsi="Calibri" w:cs="Calibri"/>
          <w:sz w:val="24"/>
          <w:szCs w:val="24"/>
        </w:rPr>
        <w:t>A forceful or driving need to perform things perfectly or correctly</w:t>
      </w:r>
    </w:p>
    <w:p w14:paraId="2BDA1B46" w14:textId="77777777" w:rsidR="007C470B" w:rsidRDefault="007C470B" w:rsidP="007C470B">
      <w:pPr>
        <w:pStyle w:val="ListParagraph"/>
        <w:numPr>
          <w:ilvl w:val="0"/>
          <w:numId w:val="43"/>
        </w:numPr>
        <w:tabs>
          <w:tab w:val="left" w:pos="2280"/>
        </w:tabs>
        <w:spacing w:line="343" w:lineRule="auto"/>
        <w:ind w:right="860"/>
        <w:jc w:val="both"/>
        <w:rPr>
          <w:rFonts w:ascii="Calibri" w:hAnsi="Calibri" w:cs="Calibri"/>
          <w:sz w:val="24"/>
          <w:szCs w:val="24"/>
        </w:rPr>
      </w:pPr>
      <w:r>
        <w:rPr>
          <w:rFonts w:ascii="Calibri" w:hAnsi="Calibri" w:cs="Calibri"/>
          <w:sz w:val="24"/>
          <w:szCs w:val="24"/>
        </w:rPr>
        <w:t>Having excessive doubt on any individual</w:t>
      </w:r>
    </w:p>
    <w:p w14:paraId="6955079F" w14:textId="77777777" w:rsidR="007C470B" w:rsidRDefault="007C470B" w:rsidP="007C470B">
      <w:pPr>
        <w:pStyle w:val="ListParagraph"/>
        <w:numPr>
          <w:ilvl w:val="0"/>
          <w:numId w:val="43"/>
        </w:numPr>
        <w:tabs>
          <w:tab w:val="left" w:pos="2280"/>
        </w:tabs>
        <w:spacing w:line="343" w:lineRule="auto"/>
        <w:ind w:right="860"/>
        <w:jc w:val="both"/>
        <w:rPr>
          <w:rFonts w:ascii="Calibri" w:hAnsi="Calibri" w:cs="Calibri"/>
          <w:sz w:val="24"/>
          <w:szCs w:val="24"/>
        </w:rPr>
      </w:pPr>
      <w:r>
        <w:rPr>
          <w:rFonts w:ascii="Calibri" w:hAnsi="Calibri" w:cs="Calibri"/>
          <w:sz w:val="24"/>
          <w:szCs w:val="24"/>
        </w:rPr>
        <w:t>A fear of being embarrassed</w:t>
      </w:r>
    </w:p>
    <w:p w14:paraId="7E124BA1" w14:textId="77777777" w:rsidR="007C470B" w:rsidRDefault="007C470B" w:rsidP="007C470B">
      <w:pPr>
        <w:pStyle w:val="ListParagraph"/>
        <w:numPr>
          <w:ilvl w:val="0"/>
          <w:numId w:val="43"/>
        </w:numPr>
        <w:tabs>
          <w:tab w:val="left" w:pos="2280"/>
        </w:tabs>
        <w:spacing w:line="343" w:lineRule="auto"/>
        <w:ind w:right="860"/>
        <w:jc w:val="both"/>
        <w:rPr>
          <w:rFonts w:ascii="Calibri" w:hAnsi="Calibri" w:cs="Calibri"/>
          <w:sz w:val="24"/>
          <w:szCs w:val="24"/>
        </w:rPr>
      </w:pPr>
      <w:r>
        <w:rPr>
          <w:rFonts w:ascii="Calibri" w:hAnsi="Calibri" w:cs="Calibri"/>
          <w:sz w:val="24"/>
          <w:szCs w:val="24"/>
        </w:rPr>
        <w:t>A fear of getting dirty</w:t>
      </w:r>
    </w:p>
    <w:p w14:paraId="1EEC5CC5" w14:textId="77777777" w:rsidR="007C470B" w:rsidRPr="00AA3C60" w:rsidRDefault="007C470B" w:rsidP="007C470B">
      <w:pPr>
        <w:pStyle w:val="ListParagraph"/>
        <w:numPr>
          <w:ilvl w:val="0"/>
          <w:numId w:val="43"/>
        </w:numPr>
        <w:tabs>
          <w:tab w:val="left" w:pos="2280"/>
        </w:tabs>
        <w:spacing w:line="343" w:lineRule="auto"/>
        <w:ind w:right="860"/>
        <w:jc w:val="both"/>
        <w:rPr>
          <w:rFonts w:ascii="Calibri" w:hAnsi="Calibri" w:cs="Calibri"/>
          <w:sz w:val="24"/>
          <w:szCs w:val="24"/>
        </w:rPr>
      </w:pPr>
      <w:r>
        <w:rPr>
          <w:rFonts w:ascii="Calibri" w:hAnsi="Calibri" w:cs="Calibri"/>
          <w:sz w:val="24"/>
          <w:szCs w:val="24"/>
        </w:rPr>
        <w:t>A fear of making mistakes</w:t>
      </w:r>
    </w:p>
    <w:p w14:paraId="6CAFC004" w14:textId="77777777" w:rsidR="007C470B" w:rsidRDefault="007C470B" w:rsidP="007C470B">
      <w:pPr>
        <w:spacing w:line="296" w:lineRule="auto"/>
        <w:ind w:right="1240"/>
        <w:jc w:val="both"/>
        <w:rPr>
          <w:rFonts w:ascii="Calibri" w:eastAsia="Arial" w:hAnsi="Calibri" w:cs="Calibri"/>
          <w:bCs/>
          <w:sz w:val="24"/>
          <w:szCs w:val="24"/>
        </w:rPr>
      </w:pPr>
      <w:r>
        <w:rPr>
          <w:rFonts w:ascii="Calibri" w:eastAsia="Arial" w:hAnsi="Calibri" w:cs="Calibri"/>
          <w:bCs/>
          <w:sz w:val="24"/>
          <w:szCs w:val="24"/>
        </w:rPr>
        <w:t>Main compulsions:</w:t>
      </w:r>
    </w:p>
    <w:p w14:paraId="2D663A1D" w14:textId="77777777" w:rsidR="007C470B" w:rsidRDefault="007C470B" w:rsidP="007C470B">
      <w:pPr>
        <w:pStyle w:val="ListParagraph"/>
        <w:numPr>
          <w:ilvl w:val="0"/>
          <w:numId w:val="44"/>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Repeating things or always moving items to keep them in exact order</w:t>
      </w:r>
    </w:p>
    <w:p w14:paraId="45D02A4D" w14:textId="77777777" w:rsidR="007C470B" w:rsidRDefault="007C470B" w:rsidP="007C470B">
      <w:pPr>
        <w:pStyle w:val="ListParagraph"/>
        <w:numPr>
          <w:ilvl w:val="0"/>
          <w:numId w:val="44"/>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Bathing or washing hands several times</w:t>
      </w:r>
    </w:p>
    <w:p w14:paraId="5DF3958D" w14:textId="77777777" w:rsidR="007C470B" w:rsidRDefault="007C470B" w:rsidP="007C470B">
      <w:pPr>
        <w:pStyle w:val="ListParagraph"/>
        <w:numPr>
          <w:ilvl w:val="0"/>
          <w:numId w:val="44"/>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Checking things over and over again</w:t>
      </w:r>
    </w:p>
    <w:p w14:paraId="64BD2A4C" w14:textId="77777777" w:rsidR="007C470B" w:rsidRDefault="007C470B" w:rsidP="007C470B">
      <w:pPr>
        <w:pStyle w:val="ListParagraph"/>
        <w:numPr>
          <w:ilvl w:val="0"/>
          <w:numId w:val="44"/>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Repeating specific words</w:t>
      </w:r>
    </w:p>
    <w:p w14:paraId="480C8AEA" w14:textId="77777777" w:rsidR="007C470B" w:rsidRDefault="007C470B" w:rsidP="007C470B">
      <w:pPr>
        <w:pStyle w:val="ListParagraph"/>
        <w:numPr>
          <w:ilvl w:val="0"/>
          <w:numId w:val="44"/>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Hoarding</w:t>
      </w:r>
    </w:p>
    <w:p w14:paraId="2439FCAA" w14:textId="77777777" w:rsidR="007C470B" w:rsidRDefault="007C470B" w:rsidP="007C470B">
      <w:pPr>
        <w:pStyle w:val="ListParagraph"/>
        <w:numPr>
          <w:ilvl w:val="0"/>
          <w:numId w:val="44"/>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Constant praying</w:t>
      </w:r>
    </w:p>
    <w:p w14:paraId="5F9ECE70" w14:textId="77777777" w:rsidR="007C470B" w:rsidRPr="00B44FC7" w:rsidRDefault="007C470B" w:rsidP="007C470B">
      <w:pPr>
        <w:pStyle w:val="ListParagraph"/>
        <w:numPr>
          <w:ilvl w:val="0"/>
          <w:numId w:val="44"/>
        </w:numPr>
        <w:spacing w:line="296" w:lineRule="auto"/>
        <w:ind w:right="1240"/>
        <w:jc w:val="both"/>
        <w:rPr>
          <w:rFonts w:ascii="Calibri" w:eastAsia="Arial" w:hAnsi="Calibri" w:cs="Calibri"/>
          <w:bCs/>
          <w:sz w:val="24"/>
          <w:szCs w:val="24"/>
        </w:rPr>
      </w:pPr>
      <w:r>
        <w:rPr>
          <w:rFonts w:ascii="Calibri" w:eastAsia="Arial" w:hAnsi="Calibri" w:cs="Calibri"/>
          <w:bCs/>
          <w:sz w:val="24"/>
          <w:szCs w:val="24"/>
        </w:rPr>
        <w:t>Persistently counting while doing usual tasks</w:t>
      </w:r>
    </w:p>
    <w:p w14:paraId="6A627FDE" w14:textId="77777777" w:rsidR="007C470B" w:rsidRDefault="007C470B" w:rsidP="007C470B">
      <w:pPr>
        <w:rPr>
          <w:rFonts w:ascii="Calibri" w:eastAsia="Arial" w:hAnsi="Calibri" w:cs="Calibri"/>
          <w:sz w:val="24"/>
          <w:szCs w:val="24"/>
        </w:rPr>
      </w:pPr>
      <w:r>
        <w:rPr>
          <w:rFonts w:ascii="Calibri" w:eastAsia="Arial" w:hAnsi="Calibri" w:cs="Calibri"/>
          <w:sz w:val="24"/>
          <w:szCs w:val="24"/>
        </w:rPr>
        <w:t xml:space="preserve">Causes of OCD: The exact cause of OCD is still unknown but research studies suggest that serotonin is the chemical in the brain that sends messages from one part to another. Insufficiency of serotonin may help in causing OCD. Stress and anxiety do not cause OCD but </w:t>
      </w:r>
      <w:r>
        <w:rPr>
          <w:rFonts w:ascii="Calibri" w:eastAsia="Arial" w:hAnsi="Calibri" w:cs="Calibri"/>
          <w:sz w:val="24"/>
          <w:szCs w:val="24"/>
        </w:rPr>
        <w:lastRenderedPageBreak/>
        <w:t>they may worsen the symptoms of OCD. Genetic and depression may cause OCD but expert opinion is split.</w:t>
      </w:r>
    </w:p>
    <w:p w14:paraId="5FD0580A" w14:textId="77777777" w:rsidR="007C470B" w:rsidRPr="009E7E6B" w:rsidRDefault="007C470B" w:rsidP="007C470B">
      <w:pPr>
        <w:tabs>
          <w:tab w:val="left" w:pos="1920"/>
        </w:tabs>
        <w:rPr>
          <w:rFonts w:ascii="Calibri" w:hAnsi="Calibri" w:cs="Calibri"/>
          <w:color w:val="FF0000"/>
          <w:sz w:val="24"/>
          <w:szCs w:val="24"/>
        </w:rPr>
      </w:pPr>
      <w:r w:rsidRPr="009E7E6B">
        <w:rPr>
          <w:rFonts w:ascii="Calibri" w:eastAsia="Arial" w:hAnsi="Calibri" w:cs="Calibri"/>
          <w:bCs/>
          <w:color w:val="FF0000"/>
          <w:sz w:val="24"/>
          <w:szCs w:val="24"/>
        </w:rPr>
        <w:t>Disability Etiquettes</w:t>
      </w:r>
    </w:p>
    <w:p w14:paraId="56CE6327" w14:textId="77777777" w:rsidR="007C470B" w:rsidRDefault="007C470B" w:rsidP="007C470B">
      <w:pPr>
        <w:spacing w:line="292" w:lineRule="auto"/>
        <w:ind w:right="1220"/>
        <w:rPr>
          <w:rFonts w:ascii="Calibri" w:eastAsia="Arial" w:hAnsi="Calibri" w:cs="Calibri"/>
          <w:bCs/>
          <w:sz w:val="24"/>
          <w:szCs w:val="24"/>
        </w:rPr>
      </w:pPr>
      <w:r w:rsidRPr="005F0E67">
        <w:rPr>
          <w:rFonts w:ascii="Calibri" w:eastAsia="Arial" w:hAnsi="Calibri" w:cs="Calibri"/>
          <w:bCs/>
          <w:sz w:val="24"/>
          <w:szCs w:val="24"/>
        </w:rPr>
        <w:t>Etiquettes acceptable behaviour in society with good manners &amp; proper conduct.</w:t>
      </w:r>
      <w:r>
        <w:rPr>
          <w:rFonts w:ascii="Calibri" w:eastAsia="Arial" w:hAnsi="Calibri" w:cs="Calibri"/>
          <w:bCs/>
          <w:sz w:val="24"/>
          <w:szCs w:val="24"/>
        </w:rPr>
        <w:t xml:space="preserve"> Disability etiquettes:  It is a set of guide</w:t>
      </w:r>
      <w:r w:rsidRPr="005F0E67">
        <w:rPr>
          <w:rFonts w:ascii="Calibri" w:eastAsia="Arial" w:hAnsi="Calibri" w:cs="Calibri"/>
          <w:bCs/>
          <w:sz w:val="24"/>
          <w:szCs w:val="24"/>
        </w:rPr>
        <w:t>lines dealing specifically with person with disabilities to approach.</w:t>
      </w:r>
    </w:p>
    <w:p w14:paraId="46BEC21C" w14:textId="77777777" w:rsidR="007C470B" w:rsidRDefault="007C470B" w:rsidP="007C470B">
      <w:pPr>
        <w:rPr>
          <w:rFonts w:ascii="Calibri" w:eastAsia="Arial" w:hAnsi="Calibri" w:cs="Calibri"/>
          <w:sz w:val="24"/>
          <w:szCs w:val="24"/>
        </w:rPr>
      </w:pPr>
      <w:r>
        <w:rPr>
          <w:rFonts w:ascii="Calibri" w:eastAsia="Arial" w:hAnsi="Calibri" w:cs="Calibri"/>
          <w:sz w:val="24"/>
          <w:szCs w:val="24"/>
        </w:rPr>
        <w:t>General disability etiquettes:</w:t>
      </w:r>
    </w:p>
    <w:p w14:paraId="1F297814" w14:textId="77777777" w:rsidR="007C470B" w:rsidRDefault="007C470B" w:rsidP="007C470B">
      <w:pPr>
        <w:pStyle w:val="ListParagraph"/>
        <w:numPr>
          <w:ilvl w:val="0"/>
          <w:numId w:val="45"/>
        </w:numPr>
        <w:rPr>
          <w:rFonts w:ascii="Calibri" w:eastAsia="Arial" w:hAnsi="Calibri" w:cs="Calibri"/>
          <w:sz w:val="24"/>
          <w:szCs w:val="24"/>
        </w:rPr>
      </w:pPr>
      <w:r>
        <w:rPr>
          <w:rFonts w:ascii="Calibri" w:eastAsia="Arial" w:hAnsi="Calibri" w:cs="Calibri"/>
          <w:sz w:val="24"/>
          <w:szCs w:val="24"/>
        </w:rPr>
        <w:t>Always put the person first, say person with disability rather than disabled person.</w:t>
      </w:r>
    </w:p>
    <w:p w14:paraId="14F04AD2" w14:textId="77777777" w:rsidR="007C470B" w:rsidRDefault="007C470B" w:rsidP="007C470B">
      <w:pPr>
        <w:pStyle w:val="ListParagraph"/>
        <w:numPr>
          <w:ilvl w:val="0"/>
          <w:numId w:val="45"/>
        </w:numPr>
        <w:rPr>
          <w:rFonts w:ascii="Calibri" w:eastAsia="Arial" w:hAnsi="Calibri" w:cs="Calibri"/>
          <w:sz w:val="24"/>
          <w:szCs w:val="24"/>
        </w:rPr>
      </w:pPr>
      <w:r>
        <w:rPr>
          <w:rFonts w:ascii="Calibri" w:eastAsia="Arial" w:hAnsi="Calibri" w:cs="Calibri"/>
          <w:sz w:val="24"/>
          <w:szCs w:val="24"/>
        </w:rPr>
        <w:t>Always avoid the outdated words like handicapped, retarded, physically challenged or differently-abled.</w:t>
      </w:r>
    </w:p>
    <w:p w14:paraId="61730C90" w14:textId="77777777" w:rsidR="007C470B" w:rsidRDefault="007C470B" w:rsidP="007C470B">
      <w:pPr>
        <w:pStyle w:val="ListParagraph"/>
        <w:numPr>
          <w:ilvl w:val="0"/>
          <w:numId w:val="45"/>
        </w:numPr>
        <w:rPr>
          <w:rFonts w:ascii="Calibri" w:eastAsia="Arial" w:hAnsi="Calibri" w:cs="Calibri"/>
          <w:sz w:val="24"/>
          <w:szCs w:val="24"/>
        </w:rPr>
      </w:pPr>
      <w:r>
        <w:rPr>
          <w:rFonts w:ascii="Calibri" w:eastAsia="Arial" w:hAnsi="Calibri" w:cs="Calibri"/>
          <w:sz w:val="24"/>
          <w:szCs w:val="24"/>
        </w:rPr>
        <w:t xml:space="preserve">In case of </w:t>
      </w:r>
      <w:proofErr w:type="gramStart"/>
      <w:r>
        <w:rPr>
          <w:rFonts w:ascii="Calibri" w:eastAsia="Arial" w:hAnsi="Calibri" w:cs="Calibri"/>
          <w:sz w:val="24"/>
          <w:szCs w:val="24"/>
        </w:rPr>
        <w:t>introduction</w:t>
      </w:r>
      <w:proofErr w:type="gramEnd"/>
      <w:r>
        <w:rPr>
          <w:rFonts w:ascii="Calibri" w:eastAsia="Arial" w:hAnsi="Calibri" w:cs="Calibri"/>
          <w:sz w:val="24"/>
          <w:szCs w:val="24"/>
        </w:rPr>
        <w:t xml:space="preserve"> it is appropriate to shake hands.</w:t>
      </w:r>
    </w:p>
    <w:p w14:paraId="15B5EBF2" w14:textId="77777777" w:rsidR="007C470B" w:rsidRDefault="007C470B" w:rsidP="007C470B">
      <w:pPr>
        <w:pStyle w:val="ListParagraph"/>
        <w:numPr>
          <w:ilvl w:val="0"/>
          <w:numId w:val="45"/>
        </w:numPr>
        <w:rPr>
          <w:rFonts w:ascii="Calibri" w:eastAsia="Arial" w:hAnsi="Calibri" w:cs="Calibri"/>
          <w:sz w:val="24"/>
          <w:szCs w:val="24"/>
        </w:rPr>
      </w:pPr>
      <w:r>
        <w:rPr>
          <w:rFonts w:ascii="Calibri" w:eastAsia="Arial" w:hAnsi="Calibri" w:cs="Calibri"/>
          <w:sz w:val="24"/>
          <w:szCs w:val="24"/>
        </w:rPr>
        <w:t>Leaning or hanging on a person’s wheelchair should always be avoided.</w:t>
      </w:r>
    </w:p>
    <w:p w14:paraId="7F297183" w14:textId="77777777" w:rsidR="007C470B" w:rsidRDefault="007C470B" w:rsidP="007C470B">
      <w:pPr>
        <w:pStyle w:val="ListParagraph"/>
        <w:numPr>
          <w:ilvl w:val="0"/>
          <w:numId w:val="45"/>
        </w:numPr>
        <w:rPr>
          <w:rFonts w:ascii="Calibri" w:eastAsia="Arial" w:hAnsi="Calibri" w:cs="Calibri"/>
          <w:sz w:val="24"/>
          <w:szCs w:val="24"/>
        </w:rPr>
      </w:pPr>
      <w:r>
        <w:rPr>
          <w:rFonts w:ascii="Calibri" w:eastAsia="Arial" w:hAnsi="Calibri" w:cs="Calibri"/>
          <w:sz w:val="24"/>
          <w:szCs w:val="24"/>
        </w:rPr>
        <w:t>Always listen carefully as well as attentively when you are having conversation with a person who has difficulty in speaking.</w:t>
      </w:r>
    </w:p>
    <w:p w14:paraId="73F49D2E" w14:textId="77777777" w:rsidR="007C470B" w:rsidRDefault="007C470B" w:rsidP="007C470B">
      <w:pPr>
        <w:tabs>
          <w:tab w:val="left" w:pos="1920"/>
        </w:tabs>
        <w:rPr>
          <w:rFonts w:ascii="Calibri" w:eastAsia="Arial" w:hAnsi="Calibri" w:cs="Calibri"/>
          <w:bCs/>
          <w:sz w:val="24"/>
          <w:szCs w:val="24"/>
        </w:rPr>
      </w:pPr>
    </w:p>
    <w:p w14:paraId="0A3EF1D0" w14:textId="77777777" w:rsidR="007C470B" w:rsidRDefault="007C470B" w:rsidP="007C470B">
      <w:pPr>
        <w:tabs>
          <w:tab w:val="left" w:pos="1920"/>
        </w:tabs>
        <w:rPr>
          <w:rFonts w:ascii="Calibri" w:eastAsia="Arial" w:hAnsi="Calibri" w:cs="Calibri"/>
          <w:bCs/>
          <w:sz w:val="24"/>
          <w:szCs w:val="24"/>
        </w:rPr>
      </w:pPr>
      <w:r w:rsidRPr="009E7E6B">
        <w:rPr>
          <w:rFonts w:ascii="Calibri" w:eastAsia="Arial" w:hAnsi="Calibri" w:cs="Calibri"/>
          <w:bCs/>
          <w:color w:val="FF0000"/>
          <w:sz w:val="24"/>
          <w:szCs w:val="24"/>
        </w:rPr>
        <w:t>Advantages of physical activities for children with special needs:</w:t>
      </w:r>
      <w:r>
        <w:rPr>
          <w:rFonts w:ascii="Calibri" w:eastAsia="Arial" w:hAnsi="Calibri" w:cs="Calibri"/>
          <w:bCs/>
          <w:sz w:val="24"/>
          <w:szCs w:val="24"/>
        </w:rPr>
        <w:t xml:space="preserve"> Physical activities can play a significant as well as positive role in the life of children with special needs. There is a wealth of evidence to support physical activities for children with disabilities. Following are the advantages/benefits of physical activities for children with special needs:</w:t>
      </w:r>
    </w:p>
    <w:p w14:paraId="2BCF7508" w14:textId="77777777" w:rsidR="007C470B" w:rsidRPr="00C14462" w:rsidRDefault="007C470B" w:rsidP="007C470B">
      <w:pPr>
        <w:pStyle w:val="ListParagraph"/>
        <w:numPr>
          <w:ilvl w:val="0"/>
          <w:numId w:val="46"/>
        </w:numPr>
        <w:tabs>
          <w:tab w:val="left" w:pos="1920"/>
        </w:tabs>
        <w:rPr>
          <w:rFonts w:ascii="Calibri" w:eastAsia="Arial" w:hAnsi="Calibri" w:cs="Calibri"/>
          <w:sz w:val="24"/>
          <w:szCs w:val="24"/>
        </w:rPr>
      </w:pPr>
      <w:r w:rsidRPr="00CA3AF1">
        <w:rPr>
          <w:rFonts w:ascii="Calibri" w:eastAsia="Arial" w:hAnsi="Calibri" w:cs="Calibri"/>
          <w:bCs/>
          <w:sz w:val="24"/>
          <w:szCs w:val="24"/>
        </w:rPr>
        <w:t xml:space="preserve">Physical improvement: </w:t>
      </w:r>
      <w:r>
        <w:rPr>
          <w:rFonts w:ascii="Calibri" w:eastAsia="Arial" w:hAnsi="Calibri" w:cs="Calibri"/>
          <w:bCs/>
          <w:sz w:val="24"/>
          <w:szCs w:val="24"/>
        </w:rPr>
        <w:t xml:space="preserve"> involvement in physical activities can help individuals to develop fundamental motor and physical fitness skills. These activities improve the levels of well-being and physical health. It also enhances the hand-eye coordination, flexibility, strength, endurance and even cardiovascular efficiency.</w:t>
      </w:r>
    </w:p>
    <w:p w14:paraId="50C97DC9" w14:textId="77777777" w:rsidR="007C470B" w:rsidRPr="00C14462" w:rsidRDefault="007C470B" w:rsidP="007C470B">
      <w:pPr>
        <w:pStyle w:val="ListParagraph"/>
        <w:numPr>
          <w:ilvl w:val="0"/>
          <w:numId w:val="46"/>
        </w:numPr>
        <w:tabs>
          <w:tab w:val="left" w:pos="1920"/>
        </w:tabs>
        <w:rPr>
          <w:rFonts w:ascii="Calibri" w:eastAsia="Arial" w:hAnsi="Calibri" w:cs="Calibri"/>
          <w:sz w:val="24"/>
          <w:szCs w:val="24"/>
        </w:rPr>
      </w:pPr>
      <w:r>
        <w:rPr>
          <w:rFonts w:ascii="Calibri" w:eastAsia="Arial" w:hAnsi="Calibri" w:cs="Calibri"/>
          <w:bCs/>
          <w:sz w:val="24"/>
          <w:szCs w:val="24"/>
        </w:rPr>
        <w:t>Mental development: Physical activities are not only good for a child’s body but these are beneficial for their mind too. It also improves general mood and wellness of children with special needs.</w:t>
      </w:r>
    </w:p>
    <w:p w14:paraId="5CEB659B" w14:textId="14D45AF3" w:rsidR="007C470B" w:rsidRPr="00C14462" w:rsidRDefault="007C470B" w:rsidP="007C470B">
      <w:pPr>
        <w:pStyle w:val="ListParagraph"/>
        <w:numPr>
          <w:ilvl w:val="0"/>
          <w:numId w:val="46"/>
        </w:numPr>
        <w:tabs>
          <w:tab w:val="left" w:pos="1920"/>
        </w:tabs>
        <w:rPr>
          <w:rFonts w:ascii="Calibri" w:eastAsia="Arial" w:hAnsi="Calibri" w:cs="Calibri"/>
          <w:sz w:val="24"/>
          <w:szCs w:val="24"/>
        </w:rPr>
      </w:pPr>
      <w:r>
        <w:rPr>
          <w:rFonts w:ascii="Calibri" w:eastAsia="Arial" w:hAnsi="Calibri" w:cs="Calibri"/>
          <w:bCs/>
          <w:sz w:val="24"/>
          <w:szCs w:val="24"/>
        </w:rPr>
        <w:t xml:space="preserve">Self-esteem: Physical activities are beneficial for children with special needs because such activities develop a sense of </w:t>
      </w:r>
      <w:r w:rsidR="00575DFF">
        <w:rPr>
          <w:rFonts w:ascii="Calibri" w:eastAsia="Arial" w:hAnsi="Calibri" w:cs="Calibri"/>
          <w:bCs/>
          <w:sz w:val="24"/>
          <w:szCs w:val="24"/>
        </w:rPr>
        <w:t>self-esteem</w:t>
      </w:r>
      <w:r>
        <w:rPr>
          <w:rFonts w:ascii="Calibri" w:eastAsia="Arial" w:hAnsi="Calibri" w:cs="Calibri"/>
          <w:bCs/>
          <w:sz w:val="24"/>
          <w:szCs w:val="24"/>
        </w:rPr>
        <w:t xml:space="preserve"> and self-confidence.</w:t>
      </w:r>
    </w:p>
    <w:p w14:paraId="4DA5C020" w14:textId="77777777" w:rsidR="007C470B" w:rsidRPr="00C14462" w:rsidRDefault="007C470B" w:rsidP="007C470B">
      <w:pPr>
        <w:pStyle w:val="ListParagraph"/>
        <w:numPr>
          <w:ilvl w:val="0"/>
          <w:numId w:val="46"/>
        </w:numPr>
        <w:tabs>
          <w:tab w:val="left" w:pos="1920"/>
        </w:tabs>
        <w:rPr>
          <w:rFonts w:ascii="Calibri" w:eastAsia="Arial" w:hAnsi="Calibri" w:cs="Calibri"/>
          <w:sz w:val="24"/>
          <w:szCs w:val="24"/>
        </w:rPr>
      </w:pPr>
      <w:r>
        <w:rPr>
          <w:rFonts w:ascii="Calibri" w:eastAsia="Arial" w:hAnsi="Calibri" w:cs="Calibri"/>
          <w:bCs/>
          <w:sz w:val="24"/>
          <w:szCs w:val="24"/>
        </w:rPr>
        <w:t>Reduce the level of anxiety, stress and depression: Physical activities may help in reducing the level of anxiety, stress and depression of children with disabilities.</w:t>
      </w:r>
    </w:p>
    <w:p w14:paraId="6AC87D24" w14:textId="77777777" w:rsidR="007C470B" w:rsidRPr="009E1DC3" w:rsidRDefault="007C470B" w:rsidP="007C470B">
      <w:pPr>
        <w:pStyle w:val="ListParagraph"/>
        <w:numPr>
          <w:ilvl w:val="0"/>
          <w:numId w:val="46"/>
        </w:numPr>
        <w:tabs>
          <w:tab w:val="left" w:pos="1920"/>
        </w:tabs>
        <w:rPr>
          <w:rFonts w:ascii="Calibri" w:eastAsia="Arial" w:hAnsi="Calibri" w:cs="Calibri"/>
          <w:sz w:val="24"/>
          <w:szCs w:val="24"/>
        </w:rPr>
      </w:pPr>
      <w:r>
        <w:rPr>
          <w:rFonts w:ascii="Calibri" w:eastAsia="Arial" w:hAnsi="Calibri" w:cs="Calibri"/>
          <w:bCs/>
          <w:sz w:val="24"/>
          <w:szCs w:val="24"/>
        </w:rPr>
        <w:lastRenderedPageBreak/>
        <w:t>Cognitive benefits: physical activities lead to cognitive skill improvement in children with disabilities. These activities allow them to discover and access strength that cannot be challenged in the classroom setting.</w:t>
      </w:r>
    </w:p>
    <w:p w14:paraId="2875AF0A" w14:textId="77777777" w:rsidR="007C470B" w:rsidRPr="009E1DC3" w:rsidRDefault="007C470B" w:rsidP="007C470B">
      <w:pPr>
        <w:pStyle w:val="ListParagraph"/>
        <w:numPr>
          <w:ilvl w:val="0"/>
          <w:numId w:val="46"/>
        </w:numPr>
        <w:tabs>
          <w:tab w:val="left" w:pos="1920"/>
        </w:tabs>
        <w:rPr>
          <w:rFonts w:ascii="Calibri" w:eastAsia="Arial" w:hAnsi="Calibri" w:cs="Calibri"/>
          <w:sz w:val="24"/>
          <w:szCs w:val="24"/>
        </w:rPr>
      </w:pPr>
      <w:r>
        <w:rPr>
          <w:rFonts w:ascii="Calibri" w:eastAsia="Arial" w:hAnsi="Calibri" w:cs="Calibri"/>
          <w:bCs/>
          <w:sz w:val="24"/>
          <w:szCs w:val="24"/>
        </w:rPr>
        <w:t>Better emotional and psychological health: Physical activities are beneficial for children with special needs because such activities improve emotional and psychological health.</w:t>
      </w:r>
    </w:p>
    <w:p w14:paraId="45C8C7E8" w14:textId="77777777" w:rsidR="007C470B" w:rsidRPr="009E7E6B" w:rsidRDefault="007C470B" w:rsidP="007C470B">
      <w:pPr>
        <w:tabs>
          <w:tab w:val="left" w:pos="1920"/>
        </w:tabs>
        <w:rPr>
          <w:rFonts w:ascii="Calibri" w:eastAsia="Arial" w:hAnsi="Calibri" w:cs="Calibri"/>
          <w:color w:val="FF0000"/>
          <w:sz w:val="24"/>
          <w:szCs w:val="24"/>
        </w:rPr>
      </w:pPr>
      <w:r w:rsidRPr="009E7E6B">
        <w:rPr>
          <w:rFonts w:ascii="Calibri" w:eastAsia="Arial" w:hAnsi="Calibri" w:cs="Calibri"/>
          <w:color w:val="FF0000"/>
          <w:sz w:val="24"/>
          <w:szCs w:val="24"/>
        </w:rPr>
        <w:t>Strategies to make physical activities accessible for children with special needs</w:t>
      </w:r>
    </w:p>
    <w:p w14:paraId="42A9EEBD" w14:textId="77777777" w:rsidR="007C470B" w:rsidRPr="00BD3FFA" w:rsidRDefault="007C470B" w:rsidP="007C470B">
      <w:pPr>
        <w:pStyle w:val="ListParagraph"/>
        <w:numPr>
          <w:ilvl w:val="0"/>
          <w:numId w:val="47"/>
        </w:numPr>
        <w:spacing w:line="314" w:lineRule="auto"/>
        <w:ind w:right="860"/>
        <w:rPr>
          <w:rFonts w:ascii="Calibri" w:hAnsi="Calibri" w:cs="Calibri"/>
          <w:sz w:val="24"/>
          <w:szCs w:val="24"/>
        </w:rPr>
      </w:pPr>
      <w:r w:rsidRPr="00BD3FFA">
        <w:rPr>
          <w:rFonts w:ascii="Calibri" w:eastAsia="Arial" w:hAnsi="Calibri" w:cs="Calibri"/>
          <w:bCs/>
          <w:sz w:val="24"/>
          <w:szCs w:val="24"/>
        </w:rPr>
        <w:t>Medical Check-up: First of all, it is essential to have a medical check-up of all the children with special needs or with various disabilities. Because without medical check-up, the teachers of physical education cannot come to know about the type of disability the child is facing. Indeed, if we really want to make physical activities accessible for the children with special needs, we need to understand the type of disabilities of the children.</w:t>
      </w:r>
    </w:p>
    <w:p w14:paraId="0C38B23D" w14:textId="77777777" w:rsidR="007C470B" w:rsidRDefault="007C470B" w:rsidP="007C470B">
      <w:pPr>
        <w:pStyle w:val="ListParagraph"/>
        <w:tabs>
          <w:tab w:val="left" w:pos="1760"/>
        </w:tabs>
        <w:spacing w:after="0" w:line="329" w:lineRule="auto"/>
        <w:ind w:left="360" w:right="1220"/>
        <w:jc w:val="both"/>
        <w:rPr>
          <w:rFonts w:ascii="Calibri" w:eastAsia="Arial" w:hAnsi="Calibri" w:cs="Calibri"/>
          <w:bCs/>
          <w:sz w:val="24"/>
          <w:szCs w:val="24"/>
        </w:rPr>
      </w:pPr>
    </w:p>
    <w:p w14:paraId="761A7F03" w14:textId="77777777" w:rsidR="007C470B" w:rsidRPr="00BD3FFA" w:rsidRDefault="007C470B" w:rsidP="007C470B">
      <w:pPr>
        <w:pStyle w:val="ListParagraph"/>
        <w:numPr>
          <w:ilvl w:val="0"/>
          <w:numId w:val="47"/>
        </w:numPr>
        <w:tabs>
          <w:tab w:val="left" w:pos="2120"/>
        </w:tabs>
        <w:spacing w:after="0" w:line="313" w:lineRule="auto"/>
        <w:ind w:right="860"/>
        <w:jc w:val="both"/>
        <w:rPr>
          <w:rFonts w:ascii="Calibri" w:eastAsia="Arial" w:hAnsi="Calibri" w:cs="Calibri"/>
          <w:bCs/>
          <w:sz w:val="24"/>
          <w:szCs w:val="24"/>
        </w:rPr>
      </w:pPr>
      <w:r w:rsidRPr="00BD3FFA">
        <w:rPr>
          <w:rFonts w:ascii="Calibri" w:eastAsia="Arial" w:hAnsi="Calibri" w:cs="Calibri"/>
          <w:bCs/>
          <w:sz w:val="24"/>
          <w:szCs w:val="24"/>
        </w:rPr>
        <w:t xml:space="preserve">Physical Activities Must Be Based on Interests of Children: Indeed, physical activities must be based on the interests, aptitudes, abilities, previous experience and limitations of children with special needs. So, the teachers of physical education should have a deep knowledge of limitations, interests and aptitudes of children. After </w:t>
      </w:r>
      <w:proofErr w:type="gramStart"/>
      <w:r w:rsidRPr="00BD3FFA">
        <w:rPr>
          <w:rFonts w:ascii="Calibri" w:eastAsia="Arial" w:hAnsi="Calibri" w:cs="Calibri"/>
          <w:bCs/>
          <w:sz w:val="24"/>
          <w:szCs w:val="24"/>
        </w:rPr>
        <w:t>that physical activities</w:t>
      </w:r>
      <w:proofErr w:type="gramEnd"/>
      <w:r w:rsidRPr="00BD3FFA">
        <w:rPr>
          <w:rFonts w:ascii="Calibri" w:eastAsia="Arial" w:hAnsi="Calibri" w:cs="Calibri"/>
          <w:bCs/>
          <w:sz w:val="24"/>
          <w:szCs w:val="24"/>
        </w:rPr>
        <w:t xml:space="preserve"> can be made accessible for children with special needs more easily.</w:t>
      </w:r>
    </w:p>
    <w:p w14:paraId="71878069" w14:textId="77777777" w:rsidR="007C470B" w:rsidRPr="005F0E67" w:rsidRDefault="007C470B" w:rsidP="007C470B">
      <w:pPr>
        <w:spacing w:line="120" w:lineRule="exact"/>
        <w:rPr>
          <w:rFonts w:ascii="Calibri" w:eastAsia="Arial" w:hAnsi="Calibri" w:cs="Calibri"/>
          <w:bCs/>
          <w:sz w:val="24"/>
          <w:szCs w:val="24"/>
        </w:rPr>
      </w:pPr>
    </w:p>
    <w:p w14:paraId="765632C1" w14:textId="77777777" w:rsidR="007C470B" w:rsidRPr="00BD3FFA" w:rsidRDefault="007C470B" w:rsidP="007C470B">
      <w:pPr>
        <w:pStyle w:val="ListParagraph"/>
        <w:numPr>
          <w:ilvl w:val="0"/>
          <w:numId w:val="47"/>
        </w:numPr>
        <w:tabs>
          <w:tab w:val="left" w:pos="2120"/>
        </w:tabs>
        <w:spacing w:after="0" w:line="327" w:lineRule="auto"/>
        <w:ind w:right="860"/>
        <w:jc w:val="both"/>
        <w:rPr>
          <w:rFonts w:ascii="Calibri" w:eastAsia="Arial" w:hAnsi="Calibri" w:cs="Calibri"/>
          <w:bCs/>
          <w:sz w:val="24"/>
          <w:szCs w:val="24"/>
        </w:rPr>
      </w:pPr>
      <w:r w:rsidRPr="00BD3FFA">
        <w:rPr>
          <w:rFonts w:ascii="Calibri" w:eastAsia="Arial" w:hAnsi="Calibri" w:cs="Calibri"/>
          <w:bCs/>
          <w:sz w:val="24"/>
          <w:szCs w:val="24"/>
        </w:rPr>
        <w:t xml:space="preserve">Equipment Related to Physical Activities Should Be According to the Needs of children: The </w:t>
      </w:r>
      <w:proofErr w:type="spellStart"/>
      <w:r w:rsidRPr="00BD3FFA">
        <w:rPr>
          <w:rFonts w:ascii="Calibri" w:eastAsia="Arial" w:hAnsi="Calibri" w:cs="Calibri"/>
          <w:bCs/>
          <w:sz w:val="24"/>
          <w:szCs w:val="24"/>
        </w:rPr>
        <w:t>equipments</w:t>
      </w:r>
      <w:proofErr w:type="spellEnd"/>
      <w:r w:rsidRPr="00BD3FFA">
        <w:rPr>
          <w:rFonts w:ascii="Calibri" w:eastAsia="Arial" w:hAnsi="Calibri" w:cs="Calibri"/>
          <w:bCs/>
          <w:sz w:val="24"/>
          <w:szCs w:val="24"/>
        </w:rPr>
        <w:t>/ objects related to physical activities should be according to the needs of children. This equipment should vary in size, shape, colour and weight. This equipment should be according to the capability and level of children. A child with visual impairment should use bright coloured ball. A yarn should be tied to the ball to bring the ball back to children. So, various types of equipment must be provided for children with special needs.</w:t>
      </w:r>
    </w:p>
    <w:p w14:paraId="63E604A1" w14:textId="77777777" w:rsidR="007C470B" w:rsidRPr="005F0E67" w:rsidRDefault="007C470B" w:rsidP="007C470B">
      <w:pPr>
        <w:spacing w:line="116" w:lineRule="exact"/>
        <w:rPr>
          <w:rFonts w:ascii="Calibri" w:eastAsia="Arial" w:hAnsi="Calibri" w:cs="Calibri"/>
          <w:bCs/>
          <w:sz w:val="24"/>
          <w:szCs w:val="24"/>
        </w:rPr>
      </w:pPr>
    </w:p>
    <w:p w14:paraId="0A4C91B2" w14:textId="77777777" w:rsidR="007C470B" w:rsidRPr="00BD3FFA" w:rsidRDefault="007C470B" w:rsidP="007C470B">
      <w:pPr>
        <w:pStyle w:val="ListParagraph"/>
        <w:numPr>
          <w:ilvl w:val="0"/>
          <w:numId w:val="47"/>
        </w:numPr>
        <w:tabs>
          <w:tab w:val="left" w:pos="2120"/>
        </w:tabs>
        <w:spacing w:after="0" w:line="313" w:lineRule="auto"/>
        <w:ind w:right="860"/>
        <w:jc w:val="both"/>
        <w:rPr>
          <w:rFonts w:ascii="Calibri" w:eastAsia="Arial" w:hAnsi="Calibri" w:cs="Calibri"/>
          <w:bCs/>
          <w:sz w:val="24"/>
          <w:szCs w:val="24"/>
        </w:rPr>
      </w:pPr>
      <w:r w:rsidRPr="00BD3FFA">
        <w:rPr>
          <w:rFonts w:ascii="Calibri" w:eastAsia="Arial" w:hAnsi="Calibri" w:cs="Calibri"/>
          <w:bCs/>
          <w:sz w:val="24"/>
          <w:szCs w:val="24"/>
        </w:rPr>
        <w:t xml:space="preserve">Specific Environment Should Be Provided: The area of physical activities should be limited as movement capabilities of children with special needs are limited. Specially, in case of children who have autism, they must be provided specific </w:t>
      </w:r>
      <w:r w:rsidRPr="00BD3FFA">
        <w:rPr>
          <w:rFonts w:ascii="Calibri" w:eastAsia="Arial" w:hAnsi="Calibri" w:cs="Calibri"/>
          <w:bCs/>
          <w:sz w:val="24"/>
          <w:szCs w:val="24"/>
        </w:rPr>
        <w:lastRenderedPageBreak/>
        <w:t>playing area because they may need some time to relax. Light and sound are also vital for making good environment for such children.</w:t>
      </w:r>
    </w:p>
    <w:p w14:paraId="367E2126" w14:textId="77777777" w:rsidR="007C470B" w:rsidRPr="005F0E67" w:rsidRDefault="007C470B" w:rsidP="007C470B">
      <w:pPr>
        <w:spacing w:line="120" w:lineRule="exact"/>
        <w:rPr>
          <w:rFonts w:ascii="Calibri" w:eastAsia="Arial" w:hAnsi="Calibri" w:cs="Calibri"/>
          <w:bCs/>
          <w:sz w:val="24"/>
          <w:szCs w:val="24"/>
        </w:rPr>
      </w:pPr>
    </w:p>
    <w:p w14:paraId="1FCA6D39" w14:textId="77777777" w:rsidR="007C470B" w:rsidRPr="00992E4C" w:rsidRDefault="007C470B" w:rsidP="007C470B">
      <w:pPr>
        <w:pStyle w:val="ListParagraph"/>
        <w:numPr>
          <w:ilvl w:val="0"/>
          <w:numId w:val="47"/>
        </w:numPr>
        <w:spacing w:line="298" w:lineRule="auto"/>
        <w:ind w:right="1220"/>
        <w:jc w:val="both"/>
        <w:rPr>
          <w:rFonts w:ascii="Calibri" w:hAnsi="Calibri" w:cs="Calibri"/>
          <w:sz w:val="24"/>
          <w:szCs w:val="24"/>
        </w:rPr>
      </w:pPr>
      <w:r w:rsidRPr="00992E4C">
        <w:rPr>
          <w:rFonts w:ascii="Calibri" w:eastAsia="Arial" w:hAnsi="Calibri" w:cs="Calibri"/>
          <w:bCs/>
          <w:sz w:val="24"/>
          <w:szCs w:val="24"/>
        </w:rPr>
        <w:t>A Variety of Different Instructional Strategies Should Be Used: For performing various types of physical activities, a variety of different instructional strategies such as verbal, visual and peer teaching should be used. It can give children the opportunity to start learning on their own and become more independent. Pictorial books are also vital in terms of instructions regarding physical activities.</w:t>
      </w:r>
    </w:p>
    <w:p w14:paraId="33CCE2F3" w14:textId="77777777" w:rsidR="007C470B" w:rsidRPr="005F0E67" w:rsidRDefault="007C470B" w:rsidP="007C470B">
      <w:pPr>
        <w:spacing w:line="135" w:lineRule="exact"/>
        <w:rPr>
          <w:rFonts w:ascii="Calibri" w:hAnsi="Calibri" w:cs="Calibri"/>
          <w:sz w:val="24"/>
          <w:szCs w:val="24"/>
        </w:rPr>
      </w:pPr>
    </w:p>
    <w:p w14:paraId="562B4371" w14:textId="77777777" w:rsidR="007C470B" w:rsidRPr="00992E4C" w:rsidRDefault="007C470B" w:rsidP="007C470B">
      <w:pPr>
        <w:pStyle w:val="ListParagraph"/>
        <w:numPr>
          <w:ilvl w:val="0"/>
          <w:numId w:val="47"/>
        </w:numPr>
        <w:tabs>
          <w:tab w:val="left" w:pos="1760"/>
        </w:tabs>
        <w:spacing w:after="0" w:line="345" w:lineRule="auto"/>
        <w:ind w:right="1220"/>
        <w:jc w:val="both"/>
        <w:rPr>
          <w:rFonts w:ascii="Calibri" w:eastAsia="Arial" w:hAnsi="Calibri" w:cs="Calibri"/>
          <w:bCs/>
          <w:sz w:val="24"/>
          <w:szCs w:val="24"/>
        </w:rPr>
      </w:pPr>
      <w:r w:rsidRPr="00992E4C">
        <w:rPr>
          <w:rFonts w:ascii="Calibri" w:eastAsia="Arial" w:hAnsi="Calibri" w:cs="Calibri"/>
          <w:bCs/>
          <w:sz w:val="24"/>
          <w:szCs w:val="24"/>
        </w:rPr>
        <w:t>Rules Should Be Modified According to the Needs of Children with Disabilities: In the beginning, rules of the physical activities should be simple but later on these rules can be modified according to the needs of the children. They can be provided extra attempt or time to perform a physical activity. They can also be given additional resting time before doing the next physical activity.</w:t>
      </w:r>
    </w:p>
    <w:p w14:paraId="54C7249C" w14:textId="77777777" w:rsidR="007C470B" w:rsidRPr="005F0E67" w:rsidRDefault="007C470B" w:rsidP="007C470B">
      <w:pPr>
        <w:spacing w:line="94" w:lineRule="exact"/>
        <w:rPr>
          <w:rFonts w:ascii="Calibri" w:eastAsia="Arial" w:hAnsi="Calibri" w:cs="Calibri"/>
          <w:bCs/>
          <w:sz w:val="24"/>
          <w:szCs w:val="24"/>
        </w:rPr>
      </w:pPr>
    </w:p>
    <w:p w14:paraId="76D45759" w14:textId="77777777" w:rsidR="007C470B" w:rsidRPr="00992E4C" w:rsidRDefault="007C470B" w:rsidP="007C470B">
      <w:pPr>
        <w:pStyle w:val="ListParagraph"/>
        <w:numPr>
          <w:ilvl w:val="0"/>
          <w:numId w:val="47"/>
        </w:numPr>
        <w:tabs>
          <w:tab w:val="left" w:pos="1760"/>
        </w:tabs>
        <w:spacing w:after="0" w:line="329" w:lineRule="auto"/>
        <w:ind w:right="1220"/>
        <w:jc w:val="both"/>
        <w:rPr>
          <w:rFonts w:ascii="Calibri" w:eastAsia="Arial" w:hAnsi="Calibri" w:cs="Calibri"/>
          <w:bCs/>
          <w:sz w:val="24"/>
          <w:szCs w:val="24"/>
        </w:rPr>
      </w:pPr>
      <w:r w:rsidRPr="00992E4C">
        <w:rPr>
          <w:rFonts w:ascii="Calibri" w:eastAsia="Arial" w:hAnsi="Calibri" w:cs="Calibri"/>
          <w:bCs/>
          <w:sz w:val="24"/>
          <w:szCs w:val="24"/>
        </w:rPr>
        <w:t>Children’s Previous Experience Must Be Taken into Consideration: For making physical activities more accessible for children with special needs, the concerned teacher of physical education should have comprehensive understanding and knowledge of children’s previous experience about physical activities.</w:t>
      </w:r>
    </w:p>
    <w:p w14:paraId="4B27FA00" w14:textId="77777777" w:rsidR="007C470B" w:rsidRPr="005F0E67" w:rsidRDefault="007C470B" w:rsidP="007C470B">
      <w:pPr>
        <w:spacing w:line="105" w:lineRule="exact"/>
        <w:rPr>
          <w:rFonts w:ascii="Calibri" w:hAnsi="Calibri" w:cs="Calibri"/>
          <w:sz w:val="24"/>
          <w:szCs w:val="24"/>
        </w:rPr>
      </w:pPr>
    </w:p>
    <w:p w14:paraId="57AEB7D4" w14:textId="7326B857" w:rsidR="007C470B" w:rsidRPr="005F0E67" w:rsidRDefault="007C470B" w:rsidP="007C470B">
      <w:pPr>
        <w:spacing w:line="296" w:lineRule="auto"/>
        <w:ind w:right="1220"/>
        <w:jc w:val="both"/>
        <w:rPr>
          <w:rFonts w:ascii="Calibri" w:hAnsi="Calibri" w:cs="Calibri"/>
          <w:sz w:val="24"/>
          <w:szCs w:val="24"/>
        </w:rPr>
      </w:pPr>
      <w:r w:rsidRPr="005F0E67">
        <w:rPr>
          <w:rFonts w:ascii="Calibri" w:eastAsia="Arial" w:hAnsi="Calibri" w:cs="Calibri"/>
          <w:bCs/>
          <w:sz w:val="24"/>
          <w:szCs w:val="24"/>
        </w:rPr>
        <w:t xml:space="preserve">In conclusion it can be said that the </w:t>
      </w:r>
      <w:r w:rsidR="00575DFF" w:rsidRPr="005F0E67">
        <w:rPr>
          <w:rFonts w:ascii="Calibri" w:eastAsia="Arial" w:hAnsi="Calibri" w:cs="Calibri"/>
          <w:bCs/>
          <w:sz w:val="24"/>
          <w:szCs w:val="24"/>
        </w:rPr>
        <w:t>above-mentioned</w:t>
      </w:r>
      <w:r w:rsidRPr="005F0E67">
        <w:rPr>
          <w:rFonts w:ascii="Calibri" w:eastAsia="Arial" w:hAnsi="Calibri" w:cs="Calibri"/>
          <w:bCs/>
          <w:sz w:val="24"/>
          <w:szCs w:val="24"/>
        </w:rPr>
        <w:t xml:space="preserve"> strategies are very significant to make physical activities accessible for children with special needs.</w:t>
      </w:r>
    </w:p>
    <w:p w14:paraId="64CF1415" w14:textId="77777777" w:rsidR="007C470B" w:rsidRPr="005F0E67" w:rsidRDefault="007C470B" w:rsidP="007C470B">
      <w:pPr>
        <w:tabs>
          <w:tab w:val="left" w:pos="2120"/>
        </w:tabs>
        <w:spacing w:after="0" w:line="332" w:lineRule="auto"/>
        <w:ind w:left="2120" w:right="860"/>
        <w:jc w:val="both"/>
        <w:rPr>
          <w:rFonts w:ascii="Calibri" w:eastAsia="Arial" w:hAnsi="Calibri" w:cs="Calibri"/>
          <w:bCs/>
          <w:sz w:val="24"/>
          <w:szCs w:val="24"/>
        </w:rPr>
      </w:pPr>
    </w:p>
    <w:p w14:paraId="7742622F" w14:textId="77777777" w:rsidR="007C470B" w:rsidRPr="00BD3FFA" w:rsidRDefault="007C470B" w:rsidP="007C470B">
      <w:pPr>
        <w:pStyle w:val="ListParagraph"/>
        <w:tabs>
          <w:tab w:val="left" w:pos="1760"/>
        </w:tabs>
        <w:spacing w:after="0" w:line="329" w:lineRule="auto"/>
        <w:ind w:left="360" w:right="1220"/>
        <w:jc w:val="both"/>
        <w:rPr>
          <w:rFonts w:ascii="Calibri" w:eastAsia="Arial" w:hAnsi="Calibri" w:cs="Calibri"/>
          <w:bCs/>
          <w:sz w:val="24"/>
          <w:szCs w:val="24"/>
        </w:rPr>
      </w:pPr>
    </w:p>
    <w:p w14:paraId="48BDAF3E" w14:textId="77777777" w:rsidR="007C470B" w:rsidRDefault="007C470B" w:rsidP="007C470B">
      <w:pPr>
        <w:tabs>
          <w:tab w:val="left" w:pos="1920"/>
        </w:tabs>
        <w:rPr>
          <w:rFonts w:ascii="Calibri" w:eastAsia="Arial" w:hAnsi="Calibri" w:cs="Calibri"/>
          <w:sz w:val="24"/>
          <w:szCs w:val="24"/>
        </w:rPr>
      </w:pPr>
    </w:p>
    <w:p w14:paraId="2FF8B544" w14:textId="77777777" w:rsidR="007C470B" w:rsidRDefault="007C470B" w:rsidP="007C470B">
      <w:pPr>
        <w:tabs>
          <w:tab w:val="left" w:pos="1920"/>
        </w:tabs>
        <w:rPr>
          <w:rFonts w:ascii="Calibri" w:eastAsia="Arial" w:hAnsi="Calibri" w:cs="Calibri"/>
          <w:sz w:val="24"/>
          <w:szCs w:val="24"/>
        </w:rPr>
      </w:pPr>
    </w:p>
    <w:p w14:paraId="46344614" w14:textId="77777777" w:rsidR="00027C6E" w:rsidRDefault="00027C6E"/>
    <w:sectPr w:rsidR="00027C6E" w:rsidSect="0064510D">
      <w:headerReference w:type="even" r:id="rId13"/>
      <w:headerReference w:type="default" r:id="rId14"/>
      <w:footerReference w:type="default" r:id="rId15"/>
      <w:headerReference w:type="first" r:id="rId16"/>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067AE" w14:textId="77777777" w:rsidR="00790538" w:rsidRDefault="00790538" w:rsidP="0064510D">
      <w:pPr>
        <w:spacing w:after="0" w:line="240" w:lineRule="auto"/>
      </w:pPr>
      <w:r>
        <w:separator/>
      </w:r>
    </w:p>
  </w:endnote>
  <w:endnote w:type="continuationSeparator" w:id="0">
    <w:p w14:paraId="10381686" w14:textId="77777777" w:rsidR="00790538" w:rsidRDefault="00790538" w:rsidP="0064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9E0CB" w14:textId="77777777" w:rsidR="0064510D" w:rsidRDefault="0064510D">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rsidR="00301889">
      <w:fldChar w:fldCharType="begin"/>
    </w:r>
    <w:r w:rsidR="00301889">
      <w:instrText xml:space="preserve"> PAGE   \* MERGEFORMAT </w:instrText>
    </w:r>
    <w:r w:rsidR="00301889">
      <w:fldChar w:fldCharType="separate"/>
    </w:r>
    <w:r w:rsidR="001717D0" w:rsidRPr="001717D0">
      <w:rPr>
        <w:rFonts w:asciiTheme="majorHAnsi" w:hAnsiTheme="majorHAnsi"/>
        <w:noProof/>
      </w:rPr>
      <w:t>1</w:t>
    </w:r>
    <w:r w:rsidR="00301889">
      <w:rPr>
        <w:rFonts w:asciiTheme="majorHAnsi" w:hAnsiTheme="majorHAnsi"/>
        <w:noProof/>
      </w:rPr>
      <w:fldChar w:fldCharType="end"/>
    </w:r>
  </w:p>
  <w:p w14:paraId="6551D264" w14:textId="77777777" w:rsidR="0064510D" w:rsidRDefault="006451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31873" w14:textId="77777777" w:rsidR="00790538" w:rsidRDefault="00790538" w:rsidP="0064510D">
      <w:pPr>
        <w:spacing w:after="0" w:line="240" w:lineRule="auto"/>
      </w:pPr>
      <w:r>
        <w:separator/>
      </w:r>
    </w:p>
  </w:footnote>
  <w:footnote w:type="continuationSeparator" w:id="0">
    <w:p w14:paraId="3ED55AA9" w14:textId="77777777" w:rsidR="00790538" w:rsidRDefault="00790538" w:rsidP="0064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C529D" w14:textId="77777777" w:rsidR="00027C6E" w:rsidRDefault="00790538">
    <w:pPr>
      <w:pStyle w:val="Header"/>
    </w:pPr>
    <w:r>
      <w:rPr>
        <w:noProof/>
        <w:lang w:val="en-US" w:eastAsia="en-US"/>
      </w:rPr>
      <w:pict w14:anchorId="6701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1029"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5785"/>
      <w:gridCol w:w="3805"/>
    </w:tblGrid>
    <w:tr w:rsidR="0064510D" w14:paraId="250BC35C" w14:textId="77777777" w:rsidTr="00A1344C">
      <w:trPr>
        <w:trHeight w:val="637"/>
      </w:trPr>
      <w:tc>
        <w:tcPr>
          <w:tcW w:w="3016" w:type="pct"/>
          <w:tcBorders>
            <w:bottom w:val="single" w:sz="4" w:space="0" w:color="auto"/>
          </w:tcBorders>
          <w:vAlign w:val="bottom"/>
        </w:tcPr>
        <w:p w14:paraId="5B799893" w14:textId="21EDE279" w:rsidR="0064510D" w:rsidRPr="00A1344C" w:rsidRDefault="00790538" w:rsidP="00A1344C">
          <w:pPr>
            <w:pStyle w:val="Header"/>
            <w:rPr>
              <w:bCs/>
              <w:noProof/>
              <w:color w:val="76923C" w:themeColor="accent3" w:themeShade="BF"/>
              <w:sz w:val="28"/>
              <w:szCs w:val="28"/>
            </w:rPr>
          </w:pPr>
          <w:r>
            <w:rPr>
              <w:b/>
              <w:bCs/>
              <w:noProof/>
              <w:color w:val="FF0000"/>
              <w:sz w:val="28"/>
              <w:szCs w:val="28"/>
              <w:lang w:val="en-US" w:eastAsia="en-US"/>
            </w:rPr>
            <w:pict w14:anchorId="41233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1030" type="#_x0000_t75" style="position:absolute;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r w:rsidR="0064510D" w:rsidRPr="00A1344C">
            <w:rPr>
              <w:b/>
              <w:bCs/>
              <w:color w:val="FF0000"/>
              <w:sz w:val="28"/>
              <w:szCs w:val="28"/>
            </w:rPr>
            <w:t>[</w:t>
          </w:r>
          <w:sdt>
            <w:sdtPr>
              <w:rPr>
                <w:b/>
                <w:bCs/>
                <w:caps/>
                <w:color w:val="FF0000"/>
                <w:sz w:val="28"/>
                <w:szCs w:val="28"/>
              </w:rPr>
              <w:alias w:val="Title"/>
              <w:id w:val="77677295"/>
              <w:placeholder>
                <w:docPart w:val="B5CA2306DBC0404A9EE9235AE5E9F658"/>
              </w:placeholder>
              <w:dataBinding w:prefixMappings="xmlns:ns0='http://schemas.openxmlformats.org/package/2006/metadata/core-properties' xmlns:ns1='http://purl.org/dc/elements/1.1/'" w:xpath="/ns0:coreProperties[1]/ns1:title[1]" w:storeItemID="{6C3C8BC8-F283-45AE-878A-BAB7291924A1}"/>
              <w:text/>
            </w:sdtPr>
            <w:sdtEndPr/>
            <w:sdtContent>
              <w:r w:rsidR="00162E79" w:rsidRPr="00162E79">
                <w:rPr>
                  <w:b/>
                  <w:bCs/>
                  <w:caps/>
                  <w:color w:val="FF0000"/>
                  <w:sz w:val="28"/>
                  <w:szCs w:val="28"/>
                </w:rPr>
                <w:t>PHYSICAL EDUCATION AND SPORTS FOR CWSN</w:t>
              </w:r>
            </w:sdtContent>
          </w:sdt>
          <w:r w:rsidR="0064510D" w:rsidRPr="00162E79">
            <w:rPr>
              <w:b/>
              <w:bCs/>
              <w:color w:val="FF0000"/>
              <w:sz w:val="28"/>
              <w:szCs w:val="28"/>
            </w:rPr>
            <w:t>]</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984" w:type="pct"/>
              <w:tcBorders>
                <w:bottom w:val="single" w:sz="4" w:space="0" w:color="943634" w:themeColor="accent2" w:themeShade="BF"/>
              </w:tcBorders>
              <w:shd w:val="clear" w:color="auto" w:fill="943634" w:themeFill="accent2" w:themeFillShade="BF"/>
              <w:vAlign w:val="bottom"/>
            </w:tcPr>
            <w:p w14:paraId="62DF2142" w14:textId="0DF85F3F" w:rsidR="0064510D" w:rsidRDefault="00C50268" w:rsidP="000F4B47">
              <w:pPr>
                <w:pStyle w:val="Header"/>
                <w:rPr>
                  <w:color w:val="FFFFFF" w:themeColor="background1"/>
                </w:rPr>
              </w:pPr>
              <w:r>
                <w:rPr>
                  <w:color w:val="FFFFFF" w:themeColor="background1"/>
                </w:rPr>
                <w:t xml:space="preserve">| </w:t>
              </w:r>
              <w:r w:rsidR="00A1344C">
                <w:rPr>
                  <w:color w:val="FFFFFF" w:themeColor="background1"/>
                </w:rPr>
                <w:t>PHYSICAL EDUCATION</w:t>
              </w:r>
              <w:r w:rsidR="0064510D">
                <w:rPr>
                  <w:color w:val="FFFFFF" w:themeColor="background1"/>
                </w:rPr>
                <w:t xml:space="preserve">| </w:t>
              </w:r>
              <w:r>
                <w:rPr>
                  <w:color w:val="FFFFFF" w:themeColor="background1"/>
                </w:rPr>
                <w:t>STUDY NOTES</w:t>
              </w:r>
            </w:p>
          </w:tc>
        </w:sdtContent>
      </w:sdt>
    </w:tr>
  </w:tbl>
  <w:p w14:paraId="4F5266DB" w14:textId="77777777" w:rsidR="0064510D" w:rsidRDefault="006451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8823" w14:textId="77777777" w:rsidR="00027C6E" w:rsidRDefault="00790538">
    <w:pPr>
      <w:pStyle w:val="Header"/>
    </w:pPr>
    <w:r>
      <w:rPr>
        <w:noProof/>
        <w:lang w:val="en-US" w:eastAsia="en-US"/>
      </w:rPr>
      <w:pict w14:anchorId="7E6EB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1028"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24B"/>
    <w:multiLevelType w:val="hybridMultilevel"/>
    <w:tmpl w:val="8578EB48"/>
    <w:lvl w:ilvl="0" w:tplc="04090001">
      <w:start w:val="1"/>
      <w:numFmt w:val="bullet"/>
      <w:lvlText w:val=""/>
      <w:lvlJc w:val="left"/>
      <w:pPr>
        <w:ind w:left="765" w:hanging="360"/>
      </w:pPr>
      <w:rPr>
        <w:rFonts w:ascii="Symbol" w:hAnsi="Symbol" w:hint="default"/>
      </w:rPr>
    </w:lvl>
    <w:lvl w:ilvl="1" w:tplc="B3241B20">
      <w:start w:val="7"/>
      <w:numFmt w:val="bullet"/>
      <w:lvlText w:val="•"/>
      <w:lvlJc w:val="left"/>
      <w:pPr>
        <w:ind w:left="1485" w:hanging="360"/>
      </w:pPr>
      <w:rPr>
        <w:rFonts w:ascii="Calibri" w:eastAsia="Times New Roman" w:hAnsi="Calibri" w:cs="Calibri"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1182CDD"/>
    <w:multiLevelType w:val="hybridMultilevel"/>
    <w:tmpl w:val="B9DE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74E11"/>
    <w:multiLevelType w:val="hybridMultilevel"/>
    <w:tmpl w:val="61FA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B157B"/>
    <w:multiLevelType w:val="hybridMultilevel"/>
    <w:tmpl w:val="67E2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3426C"/>
    <w:multiLevelType w:val="hybridMultilevel"/>
    <w:tmpl w:val="E9228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33F35"/>
    <w:multiLevelType w:val="hybridMultilevel"/>
    <w:tmpl w:val="04FC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10B69"/>
    <w:multiLevelType w:val="hybridMultilevel"/>
    <w:tmpl w:val="CBE8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44D8C"/>
    <w:multiLevelType w:val="hybridMultilevel"/>
    <w:tmpl w:val="840C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1166F0"/>
    <w:multiLevelType w:val="hybridMultilevel"/>
    <w:tmpl w:val="C1BC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D0952"/>
    <w:multiLevelType w:val="hybridMultilevel"/>
    <w:tmpl w:val="6FFA5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B23689"/>
    <w:multiLevelType w:val="hybridMultilevel"/>
    <w:tmpl w:val="A60C9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BF1F7C"/>
    <w:multiLevelType w:val="hybridMultilevel"/>
    <w:tmpl w:val="0A629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FF946EC"/>
    <w:multiLevelType w:val="hybridMultilevel"/>
    <w:tmpl w:val="94749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2455D"/>
    <w:multiLevelType w:val="hybridMultilevel"/>
    <w:tmpl w:val="9AA4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41533"/>
    <w:multiLevelType w:val="hybridMultilevel"/>
    <w:tmpl w:val="0BC015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3DD1C80"/>
    <w:multiLevelType w:val="hybridMultilevel"/>
    <w:tmpl w:val="25A0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F82795"/>
    <w:multiLevelType w:val="hybridMultilevel"/>
    <w:tmpl w:val="56EE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B12192"/>
    <w:multiLevelType w:val="hybridMultilevel"/>
    <w:tmpl w:val="2B18B8F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27FE6F19"/>
    <w:multiLevelType w:val="hybridMultilevel"/>
    <w:tmpl w:val="A568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4202BD"/>
    <w:multiLevelType w:val="multilevel"/>
    <w:tmpl w:val="1BA4E83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07F41AB"/>
    <w:multiLevelType w:val="hybridMultilevel"/>
    <w:tmpl w:val="12FE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D31F4C"/>
    <w:multiLevelType w:val="hybridMultilevel"/>
    <w:tmpl w:val="E02A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47AD4"/>
    <w:multiLevelType w:val="hybridMultilevel"/>
    <w:tmpl w:val="BB18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CD1AB1"/>
    <w:multiLevelType w:val="hybridMultilevel"/>
    <w:tmpl w:val="644E7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49710B"/>
    <w:multiLevelType w:val="hybridMultilevel"/>
    <w:tmpl w:val="F3B4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BE540F"/>
    <w:multiLevelType w:val="hybridMultilevel"/>
    <w:tmpl w:val="2038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4F0C1F"/>
    <w:multiLevelType w:val="hybridMultilevel"/>
    <w:tmpl w:val="46628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B37660"/>
    <w:multiLevelType w:val="hybridMultilevel"/>
    <w:tmpl w:val="34F8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24079"/>
    <w:multiLevelType w:val="hybridMultilevel"/>
    <w:tmpl w:val="680E6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9D215C"/>
    <w:multiLevelType w:val="multilevel"/>
    <w:tmpl w:val="1BA4E83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9722448"/>
    <w:multiLevelType w:val="hybridMultilevel"/>
    <w:tmpl w:val="4C689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376FB"/>
    <w:multiLevelType w:val="hybridMultilevel"/>
    <w:tmpl w:val="A3929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149CF"/>
    <w:multiLevelType w:val="hybridMultilevel"/>
    <w:tmpl w:val="8F10B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533579"/>
    <w:multiLevelType w:val="hybridMultilevel"/>
    <w:tmpl w:val="5C5C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B2543A"/>
    <w:multiLevelType w:val="hybridMultilevel"/>
    <w:tmpl w:val="93CA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42051"/>
    <w:multiLevelType w:val="hybridMultilevel"/>
    <w:tmpl w:val="E564D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0363F2"/>
    <w:multiLevelType w:val="hybridMultilevel"/>
    <w:tmpl w:val="1104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850862"/>
    <w:multiLevelType w:val="hybridMultilevel"/>
    <w:tmpl w:val="7D0CC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C362E8"/>
    <w:multiLevelType w:val="hybridMultilevel"/>
    <w:tmpl w:val="6AFE0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9D7BB0"/>
    <w:multiLevelType w:val="hybridMultilevel"/>
    <w:tmpl w:val="E466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0E637A"/>
    <w:multiLevelType w:val="hybridMultilevel"/>
    <w:tmpl w:val="F4F8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B5355A"/>
    <w:multiLevelType w:val="hybridMultilevel"/>
    <w:tmpl w:val="FF34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C14A8F"/>
    <w:multiLevelType w:val="hybridMultilevel"/>
    <w:tmpl w:val="29EE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7F3349"/>
    <w:multiLevelType w:val="hybridMultilevel"/>
    <w:tmpl w:val="482C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5C02C3"/>
    <w:multiLevelType w:val="hybridMultilevel"/>
    <w:tmpl w:val="608AF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7C6D61"/>
    <w:multiLevelType w:val="hybridMultilevel"/>
    <w:tmpl w:val="CB02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65755D"/>
    <w:multiLevelType w:val="hybridMultilevel"/>
    <w:tmpl w:val="8D32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0992800">
    <w:abstractNumId w:val="43"/>
  </w:num>
  <w:num w:numId="2" w16cid:durableId="961107087">
    <w:abstractNumId w:val="31"/>
  </w:num>
  <w:num w:numId="3" w16cid:durableId="1106389105">
    <w:abstractNumId w:val="14"/>
  </w:num>
  <w:num w:numId="4" w16cid:durableId="102069885">
    <w:abstractNumId w:val="2"/>
  </w:num>
  <w:num w:numId="5" w16cid:durableId="268050657">
    <w:abstractNumId w:val="0"/>
  </w:num>
  <w:num w:numId="6" w16cid:durableId="1560745421">
    <w:abstractNumId w:val="38"/>
  </w:num>
  <w:num w:numId="7" w16cid:durableId="1159420307">
    <w:abstractNumId w:val="15"/>
  </w:num>
  <w:num w:numId="8" w16cid:durableId="1660231481">
    <w:abstractNumId w:val="13"/>
  </w:num>
  <w:num w:numId="9" w16cid:durableId="767850435">
    <w:abstractNumId w:val="17"/>
  </w:num>
  <w:num w:numId="10" w16cid:durableId="1144392099">
    <w:abstractNumId w:val="6"/>
  </w:num>
  <w:num w:numId="11" w16cid:durableId="1460683515">
    <w:abstractNumId w:val="11"/>
  </w:num>
  <w:num w:numId="12" w16cid:durableId="2027512857">
    <w:abstractNumId w:val="39"/>
  </w:num>
  <w:num w:numId="13" w16cid:durableId="373769477">
    <w:abstractNumId w:val="44"/>
  </w:num>
  <w:num w:numId="14" w16cid:durableId="1632175949">
    <w:abstractNumId w:val="34"/>
  </w:num>
  <w:num w:numId="15" w16cid:durableId="2044138216">
    <w:abstractNumId w:val="46"/>
  </w:num>
  <w:num w:numId="16" w16cid:durableId="169150000">
    <w:abstractNumId w:val="21"/>
  </w:num>
  <w:num w:numId="17" w16cid:durableId="35743340">
    <w:abstractNumId w:val="37"/>
  </w:num>
  <w:num w:numId="18" w16cid:durableId="112598502">
    <w:abstractNumId w:val="27"/>
  </w:num>
  <w:num w:numId="19" w16cid:durableId="430785847">
    <w:abstractNumId w:val="5"/>
  </w:num>
  <w:num w:numId="20" w16cid:durableId="1030684972">
    <w:abstractNumId w:val="4"/>
  </w:num>
  <w:num w:numId="21" w16cid:durableId="401565535">
    <w:abstractNumId w:val="16"/>
  </w:num>
  <w:num w:numId="22" w16cid:durableId="805464076">
    <w:abstractNumId w:val="45"/>
  </w:num>
  <w:num w:numId="23" w16cid:durableId="1025323045">
    <w:abstractNumId w:val="35"/>
  </w:num>
  <w:num w:numId="24" w16cid:durableId="1817334317">
    <w:abstractNumId w:val="28"/>
  </w:num>
  <w:num w:numId="25" w16cid:durableId="331226807">
    <w:abstractNumId w:val="33"/>
  </w:num>
  <w:num w:numId="26" w16cid:durableId="1914508346">
    <w:abstractNumId w:val="9"/>
  </w:num>
  <w:num w:numId="27" w16cid:durableId="1142696376">
    <w:abstractNumId w:val="36"/>
  </w:num>
  <w:num w:numId="28" w16cid:durableId="719213255">
    <w:abstractNumId w:val="41"/>
  </w:num>
  <w:num w:numId="29" w16cid:durableId="1483426348">
    <w:abstractNumId w:val="18"/>
  </w:num>
  <w:num w:numId="30" w16cid:durableId="2052269997">
    <w:abstractNumId w:val="1"/>
  </w:num>
  <w:num w:numId="31" w16cid:durableId="1813448345">
    <w:abstractNumId w:val="22"/>
  </w:num>
  <w:num w:numId="32" w16cid:durableId="1308361107">
    <w:abstractNumId w:val="8"/>
  </w:num>
  <w:num w:numId="33" w16cid:durableId="1299460519">
    <w:abstractNumId w:val="40"/>
  </w:num>
  <w:num w:numId="34" w16cid:durableId="1166868749">
    <w:abstractNumId w:val="24"/>
  </w:num>
  <w:num w:numId="35" w16cid:durableId="2009793418">
    <w:abstractNumId w:val="3"/>
  </w:num>
  <w:num w:numId="36" w16cid:durableId="1755932077">
    <w:abstractNumId w:val="42"/>
  </w:num>
  <w:num w:numId="37" w16cid:durableId="422840144">
    <w:abstractNumId w:val="30"/>
  </w:num>
  <w:num w:numId="38" w16cid:durableId="1222444794">
    <w:abstractNumId w:val="32"/>
  </w:num>
  <w:num w:numId="39" w16cid:durableId="1173373490">
    <w:abstractNumId w:val="20"/>
  </w:num>
  <w:num w:numId="40" w16cid:durableId="2106074537">
    <w:abstractNumId w:val="12"/>
  </w:num>
  <w:num w:numId="41" w16cid:durableId="956571524">
    <w:abstractNumId w:val="23"/>
  </w:num>
  <w:num w:numId="42" w16cid:durableId="975332489">
    <w:abstractNumId w:val="25"/>
  </w:num>
  <w:num w:numId="43" w16cid:durableId="1564607968">
    <w:abstractNumId w:val="10"/>
  </w:num>
  <w:num w:numId="44" w16cid:durableId="314720162">
    <w:abstractNumId w:val="26"/>
  </w:num>
  <w:num w:numId="45" w16cid:durableId="1618482384">
    <w:abstractNumId w:val="7"/>
  </w:num>
  <w:num w:numId="46" w16cid:durableId="1298561377">
    <w:abstractNumId w:val="19"/>
  </w:num>
  <w:num w:numId="47" w16cid:durableId="1343163681">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10D"/>
    <w:rsid w:val="00027C6E"/>
    <w:rsid w:val="000F4B47"/>
    <w:rsid w:val="00162E79"/>
    <w:rsid w:val="001717D0"/>
    <w:rsid w:val="002A0CDC"/>
    <w:rsid w:val="002B72EF"/>
    <w:rsid w:val="00301203"/>
    <w:rsid w:val="00301889"/>
    <w:rsid w:val="00303CDE"/>
    <w:rsid w:val="003253F3"/>
    <w:rsid w:val="003D1FB5"/>
    <w:rsid w:val="00565458"/>
    <w:rsid w:val="00575DFF"/>
    <w:rsid w:val="00643B1E"/>
    <w:rsid w:val="0064510D"/>
    <w:rsid w:val="006E2217"/>
    <w:rsid w:val="007472D4"/>
    <w:rsid w:val="00790538"/>
    <w:rsid w:val="007C470B"/>
    <w:rsid w:val="007C618A"/>
    <w:rsid w:val="00880F7F"/>
    <w:rsid w:val="008D0181"/>
    <w:rsid w:val="009565FA"/>
    <w:rsid w:val="00A1344C"/>
    <w:rsid w:val="00A37388"/>
    <w:rsid w:val="00AF0DBD"/>
    <w:rsid w:val="00C50268"/>
    <w:rsid w:val="00F20B34"/>
    <w:rsid w:val="00FC3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BC92A"/>
  <w15:docId w15:val="{804AD4D0-965E-4B92-84FD-250840359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 w:type="paragraph" w:customStyle="1" w:styleId="Normal2">
    <w:name w:val="Normal2"/>
    <w:rsid w:val="00A1344C"/>
    <w:pPr>
      <w:spacing w:after="0"/>
    </w:pPr>
    <w:rPr>
      <w:rFonts w:ascii="Arial" w:eastAsia="Arial" w:hAnsi="Arial" w:cs="Arial"/>
      <w:lang w:val="en-US" w:eastAsia="en-US"/>
    </w:rPr>
  </w:style>
  <w:style w:type="paragraph" w:styleId="ListParagraph">
    <w:name w:val="List Paragraph"/>
    <w:basedOn w:val="Normal"/>
    <w:uiPriority w:val="34"/>
    <w:qFormat/>
    <w:rsid w:val="00FC3B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CA2306DBC0404A9EE9235AE5E9F658"/>
        <w:category>
          <w:name w:val="General"/>
          <w:gallery w:val="placeholder"/>
        </w:category>
        <w:types>
          <w:type w:val="bbPlcHdr"/>
        </w:types>
        <w:behaviors>
          <w:behavior w:val="content"/>
        </w:behaviors>
        <w:guid w:val="{5DB61F43-ACE0-4250-96C5-FC543501265B}"/>
      </w:docPartPr>
      <w:docPartBody>
        <w:p w:rsidR="0025005A" w:rsidRDefault="00520740" w:rsidP="00520740">
          <w:pPr>
            <w:pStyle w:val="B5CA2306DBC0404A9EE9235AE5E9F658"/>
          </w:pPr>
          <w:r>
            <w:rPr>
              <w:b/>
              <w:bCs/>
              <w:caps/>
              <w:sz w:val="24"/>
              <w:szCs w:val="24"/>
            </w:rPr>
            <w:t>Type the document title</w:t>
          </w:r>
        </w:p>
      </w:docPartBody>
    </w:docPart>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740"/>
    <w:rsid w:val="00093B76"/>
    <w:rsid w:val="0025005A"/>
    <w:rsid w:val="002A3347"/>
    <w:rsid w:val="00520740"/>
    <w:rsid w:val="006D00B4"/>
    <w:rsid w:val="0084733E"/>
    <w:rsid w:val="008748A4"/>
    <w:rsid w:val="00C46026"/>
    <w:rsid w:val="00EA3E00"/>
    <w:rsid w:val="00EB7098"/>
    <w:rsid w:val="00FC63A7"/>
    <w:rsid w:val="00FF0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PHYSICAL EDUCATION| STUDY NOTES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3D23B4-19EF-4DEB-80F6-61B1A3749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2569</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CHAPTER NAME</vt:lpstr>
    </vt:vector>
  </TitlesOfParts>
  <Company/>
  <LinksUpToDate>false</LinksUpToDate>
  <CharactersWithSpaces>17179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EDUCATION AND SPORTS FOR CWSN</dc:title>
  <dc:creator>SWOYAN</dc:creator>
  <cp:lastModifiedBy>dinesh mohanty</cp:lastModifiedBy>
  <cp:revision>12</cp:revision>
  <dcterms:created xsi:type="dcterms:W3CDTF">2020-06-18T07:04:00Z</dcterms:created>
  <dcterms:modified xsi:type="dcterms:W3CDTF">2022-05-06T05:04:00Z</dcterms:modified>
</cp:coreProperties>
</file>