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1.1090087890625" w:line="240" w:lineRule="auto"/>
        <w:ind w:left="0" w:right="3546.2463378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.04800033569336"/>
          <w:szCs w:val="60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Welcome to the Virtual Class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71954345703125" w:line="240" w:lineRule="auto"/>
        <w:ind w:left="0" w:right="5710.40527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  <w:rtl w:val="0"/>
        </w:rPr>
        <w:t xml:space="preserve">Social Science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03369140625" w:line="240" w:lineRule="auto"/>
        <w:ind w:left="3655.45745849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Civics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713623046875" w:line="240" w:lineRule="auto"/>
        <w:ind w:left="3656.8707275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NUMBER: 04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7197265625" w:line="240" w:lineRule="auto"/>
        <w:ind w:left="3656.8493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pgSz w:h="8100" w:w="14400" w:orient="landscape"/>
          <w:pgMar w:bottom="6.103600026108325E-4" w:top="115.599975585937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NAME : Gender Religion and Caste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7.90649414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115.5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8552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79.689331054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Solutions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8.2525634765625" w:line="524.3587875366211" w:lineRule="auto"/>
        <w:ind w:left="607.5552368164062" w:right="3578.38989257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To make it legally binding to have a fair proportion of women in elected bodies.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Reservation of 1/3 seats in local bodies.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5035400390625" w:line="240" w:lineRule="auto"/>
        <w:ind w:left="607.5552368164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10 lakh elected representatives in rural and urban local bodies.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3070068359375" w:line="240" w:lineRule="auto"/>
        <w:ind w:left="607.5552368164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Demand for 1/3 seats in Lok Sabha and State Assemblies.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4.7071838378906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115.5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Religion andPolitics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7.0526123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Gandhiji believed tha t politics must be guided by ethics drawn from religion.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8270263671875" w:line="482.165107727050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H uma n rights groups demanding that the Government to take special steps to protect religious minorities.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951416015625" w:line="2251.451110839843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115.5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Women`s movements want Government to change family laws to make it equitable.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Communalism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653076171875" w:line="240" w:lineRule="auto"/>
        <w:ind w:left="1107.11036682128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To place ones community above everything including the nation.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8.306884765625" w:line="240" w:lineRule="auto"/>
        <w:ind w:left="640.886383056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When does itbegin?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.401748657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When religion is seen as the basis of the nation.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9.5199584960938" w:line="240" w:lineRule="auto"/>
        <w:ind w:left="640.896530151367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When doesit becomeacute?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.36001586914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When religion is expressed in politics in exclusive and partisan terms.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.401748657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W hen one religio n a nd its followers are pitted against the other.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31982421875" w:line="240" w:lineRule="auto"/>
        <w:ind w:left="640.896530151367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d0d0d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d0d0d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What factors promote communalism?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.36001586914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Beliefs of one religion are presented as superior to those of other religions.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1723928451538" w:lineRule="auto"/>
        <w:ind w:left="666.3600158691406" w:right="1904.72900390625" w:firstLine="0.041732788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When demands of one religious group are formed in opposition to another.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When state power is used to establish domination of one religious group over the rest.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2491455078125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Communalism can takedifferent forms in Politics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3.8934326171875" w:line="234.7480058670044" w:lineRule="auto"/>
        <w:ind w:left="666.4895629882812" w:right="752.354736328125" w:firstLine="19.11216735839843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It involves religious prejudices, stereotypes of religious communities and belief in the superiority of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one`s religion over other religions.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08843994140625" w:line="240" w:lineRule="auto"/>
        <w:ind w:left="685.55999755859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Communal mind leads to a quest for Political dominance of one’s own religious communities.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28021240234375" w:line="240" w:lineRule="auto"/>
        <w:ind w:left="685.55999755859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If it is a Majority community – Majoritarian Dominance.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5.601730346679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If it is a Minority community – It form a separate political unit.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59991455078125" w:line="231.9070816040039" w:lineRule="auto"/>
        <w:ind w:left="658.6943817138672" w:right="867.867431640625" w:firstLine="26.8656158447265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Political mobilization – using symbols, religious leader`s emotional appeal and plain fear in order to bring the followers of one religion together in political arena.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3954467773438" w:line="246.536865234375" w:lineRule="auto"/>
        <w:ind w:left="685.5599975585938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Sometimes takes its most ugly form of communal violence, riots a nd massacre.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India and Pakistan suffered some of the worst communal riots at the time ofPartition.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Secular State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052978515625" w:line="520.7681465148926" w:lineRule="auto"/>
        <w:ind w:left="677.2079467773438" w:right="1161.76757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d0d9"/>
          <w:sz w:val="26.399999618530273"/>
          <w:szCs w:val="26.399999618530273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There is noofficial religion for India. C onstitution does not offer special status to any religion.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d0d9"/>
          <w:sz w:val="26.399999618530273"/>
          <w:szCs w:val="26.399999618530273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Constitution provides to all freedom to profess, practice and propagate any religion.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d0d9"/>
          <w:sz w:val="26.399999618530273"/>
          <w:szCs w:val="26.399999618530273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Constitution prohibits discrimination on grounds of religion.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7359619140625" w:line="248.52361679077148" w:lineRule="auto"/>
        <w:ind w:left="1486.7997741699219" w:right="1174.705810546875" w:hanging="809.55001831054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d0d9"/>
          <w:sz w:val="26.447999954223633"/>
          <w:szCs w:val="26.447999954223633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State will intervene in mattersof religion to ensure equality within religious communities. It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bans untouchability.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0.9226989746094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115.5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7249755859375" w:line="762.481555938720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6.103600026108325E-4" w:top="115.599975585937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