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8.1884765625" w:line="240" w:lineRule="auto"/>
        <w:ind w:left="0" w:right="3559.0002441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baseline"/>
          <w:rtl w:val="0"/>
        </w:rPr>
        <w:t xml:space="preserve">Welcome to the Virtual Class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2008056640625" w:line="240" w:lineRule="auto"/>
        <w:ind w:left="0" w:right="5716.6369628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  <w:rtl w:val="0"/>
        </w:rPr>
        <w:t xml:space="preserve">Social Science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55352783203125" w:line="240" w:lineRule="auto"/>
        <w:ind w:left="3655.15106201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SUBJECT : Civics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0657958984375" w:line="240" w:lineRule="auto"/>
        <w:ind w:left="3656.55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CHAPTER NUMBER: 04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265380859375" w:line="240" w:lineRule="auto"/>
        <w:ind w:left="3656.5762329101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sectPr>
          <w:pgSz w:h="8100" w:w="14400" w:orient="landscape"/>
          <w:pgMar w:bottom="4.124799966812134" w:top="119.519653320312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CHAPTER NAME : Gender Religion and Caste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4.3013000488281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4.124799966812134" w:top="119.519653320312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2837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2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55.30151367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Overview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0528564453125" w:line="341.7433834075928" w:lineRule="auto"/>
        <w:ind w:left="607.6824188232422" w:right="820.0378417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 this chapter we apply the ideas of social difference to the practice of democratic system in India.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We look at three kinds of social differencesthat can take the form of social divisions and inequalities.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78662109375" w:line="240" w:lineRule="auto"/>
        <w:ind w:left="624.50782775878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These are social differences basedo n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2261962890625" w:line="240" w:lineRule="auto"/>
        <w:ind w:left="616.66801452636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1. Gender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.106689453125" w:line="240" w:lineRule="auto"/>
        <w:ind w:left="608.52481842041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2. Religion and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3.5064697265625" w:line="240" w:lineRule="auto"/>
        <w:ind w:left="606.84001922607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3. Caste.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2.706298828125" w:line="240" w:lineRule="auto"/>
        <w:ind w:left="0" w:right="194.399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232916" cy="61264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16" cy="612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2.067871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6799850463867"/>
          <w:szCs w:val="43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6799850463867"/>
          <w:szCs w:val="43.96799850463867"/>
          <w:u w:val="none"/>
          <w:shd w:fill="auto" w:val="clear"/>
          <w:vertAlign w:val="baseline"/>
          <w:rtl w:val="0"/>
        </w:rPr>
        <w:t xml:space="preserve">Gender andPolitics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6.2939453125" w:line="239.5796012878418" w:lineRule="auto"/>
        <w:ind w:left="594.6599960327148" w:right="710.99609375" w:hanging="6.1521530151367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This is a form of hierarchical social division seen everywhere, but is rarely recognized i n the study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politics.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51910400390625" w:line="240" w:lineRule="auto"/>
        <w:ind w:left="607.68241882324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gender divisions tends to be understood as natural and unchangeable.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02667236328125" w:line="240" w:lineRule="auto"/>
        <w:ind w:left="607.70786285400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Not based on biology but on social expectations and stereotypes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3.4259033203125" w:line="240" w:lineRule="auto"/>
        <w:ind w:left="0" w:right="194.39941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  <w:drawing>
          <wp:inline distB="19050" distT="19050" distL="19050" distR="19050">
            <wp:extent cx="1232916" cy="61264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16" cy="612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What disadvantages do women face?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5736083984375" w:line="240" w:lineRule="auto"/>
        <w:ind w:left="666.401748657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Literacy Rate - 54% for women.76% for men showing disparity.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9996337890625" w:line="240" w:lineRule="auto"/>
        <w:ind w:left="666.36001586914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Smaller proportion of girls go for higher studies.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2801513671875" w:line="267.8927421569824" w:lineRule="auto"/>
        <w:ind w:left="666.3600158691406" w:right="3502.365722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Preferential treatment meted out to boy`s education rather than for girls.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Proportion of women among highly paid and valued job is small.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4407958984375" w:line="230.57451725006104" w:lineRule="auto"/>
        <w:ind w:left="666.8759918212891" w:right="1118.739013671875" w:hanging="0.5159759521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Equal wages Act provides equal wages but discrimin ation con tin u es in sports, cinema, factories  and others fields.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81817626953125" w:line="230.57451725006104" w:lineRule="auto"/>
        <w:ind w:left="665.4719543457031" w:right="569.234619140625" w:firstLine="0.888061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Preference to have sons and abortion of girl child. Sex selective abortions have led to decline in child  sex ratio.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38330078125" w:line="240" w:lineRule="auto"/>
        <w:ind w:left="666.401748657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128000259399414"/>
          <w:szCs w:val="28.128000259399414"/>
          <w:u w:val="none"/>
          <w:shd w:fill="auto" w:val="clear"/>
          <w:vertAlign w:val="baseline"/>
          <w:rtl w:val="0"/>
        </w:rPr>
        <w:t xml:space="preserve">Varioustypes of haras sment, exploitation and violence.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5807123184204" w:lineRule="auto"/>
        <w:ind w:left="672.4919891357422" w:right="1779.53857421875" w:hanging="6.131973266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Urban areas too have become unsafe for women. Proportion of women has been very low  in legislature.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5807695388794" w:lineRule="auto"/>
        <w:ind w:left="677.8271484375" w:right="194.3994140625" w:hanging="11.46713256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4.124799966812134" w:top="119.519653320312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 the government, cabinets are largely all-male even when a woman becomes the Chief Minister or the Prime minister.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232916" cy="612648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16" cy="612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7333984375" w:line="764.75893020629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79.92000579833984"/>
          <w:szCs w:val="79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79.92000579833984"/>
          <w:szCs w:val="79.92000579833984"/>
          <w:u w:val="none"/>
          <w:shd w:fill="auto" w:val="clear"/>
          <w:vertAlign w:val="baseline"/>
        </w:rPr>
        <w:drawing>
          <wp:inline distB="19050" distT="19050" distL="19050" distR="19050">
            <wp:extent cx="1232916" cy="612648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916" cy="612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4.124799966812134" w:top="119.519653320312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