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80566406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UNION LEGISLATURE- THE PARLIAMENT</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734" w:val="clear"/>
          <w:vertAlign w:val="baseline"/>
          <w:rtl w:val="0"/>
        </w:rPr>
        <w:t xml:space="preserve">| SOCIAL SCIENCE| STUDY NOTES</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9775390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50732421875" w:line="240" w:lineRule="auto"/>
        <w:ind w:left="23.135986328125"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single"/>
          <w:shd w:fill="auto" w:val="clear"/>
          <w:vertAlign w:val="baseline"/>
          <w:rtl w:val="0"/>
        </w:rPr>
        <w:t xml:space="preserve">Chapter-3</w:t>
      </w: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39501953125" w:line="240" w:lineRule="auto"/>
        <w:ind w:left="7.295989990234375"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single"/>
          <w:shd w:fill="auto" w:val="clear"/>
          <w:vertAlign w:val="baseline"/>
          <w:rtl w:val="0"/>
        </w:rPr>
        <w:t xml:space="preserve">The Union Legislature- The Parliament</w:t>
      </w: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640869140625" w:line="240" w:lineRule="auto"/>
        <w:ind w:left="11.260833740234375" w:right="0" w:firstLine="0"/>
        <w:jc w:val="left"/>
        <w:rPr>
          <w:rFonts w:ascii="Calibri" w:cs="Calibri" w:eastAsia="Calibri" w:hAnsi="Calibri"/>
          <w:b w:val="1"/>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0000"/>
          <w:sz w:val="22.079999923706055"/>
          <w:szCs w:val="22.079999923706055"/>
          <w:u w:val="none"/>
          <w:shd w:fill="auto" w:val="clear"/>
          <w:vertAlign w:val="baseline"/>
          <w:rtl w:val="0"/>
        </w:rPr>
        <w:t xml:space="preserve">STUDY NOTES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32568359375" w:line="240" w:lineRule="auto"/>
        <w:ind w:left="0" w:right="0" w:firstLine="0"/>
        <w:jc w:val="center"/>
        <w:rPr>
          <w:rFonts w:ascii="Calibri" w:cs="Calibri" w:eastAsia="Calibri" w:hAnsi="Calibri"/>
          <w:b w:val="1"/>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25.920000076293945"/>
          <w:szCs w:val="25.920000076293945"/>
          <w:u w:val="single"/>
          <w:shd w:fill="auto" w:val="clear"/>
          <w:vertAlign w:val="baseline"/>
          <w:rtl w:val="0"/>
        </w:rPr>
        <w:t xml:space="preserve">Introduction</w:t>
      </w: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-2533068</wp:posOffset>
            </wp:positionH>
            <wp:positionV relativeFrom="paragraph">
              <wp:posOffset>-185038</wp:posOffset>
            </wp:positionV>
            <wp:extent cx="5939791" cy="3862705"/>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39791" cy="3862705"/>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127197265625" w:line="243.38072776794434" w:lineRule="auto"/>
        <w:ind w:left="7.94891357421875" w:right="418.675537109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we all know that India is a Federal, Republic Democratic Country. As it is having Federal Structure  there are three levels of Government. Centre Government, State Government, Local Government.  Now we are going to study The Union Government.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161376953125" w:line="240" w:lineRule="auto"/>
        <w:ind w:left="0" w:right="0" w:firstLine="0"/>
        <w:jc w:val="center"/>
        <w:rPr>
          <w:rFonts w:ascii="Calibri" w:cs="Calibri" w:eastAsia="Calibri" w:hAnsi="Calibri"/>
          <w:b w:val="1"/>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25.920000076293945"/>
          <w:szCs w:val="25.920000076293945"/>
          <w:u w:val="single"/>
          <w:shd w:fill="auto" w:val="clear"/>
          <w:vertAlign w:val="baseline"/>
          <w:rtl w:val="0"/>
        </w:rPr>
        <w:t xml:space="preserve">Parliament</w:t>
      </w: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5135498046875" w:line="243.38072776794434" w:lineRule="auto"/>
        <w:ind w:left="22.9632568359375" w:right="129.6484375" w:hanging="17.0016479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body that governs India at the centre, India’s Union Legislature is known as the Parliament. It is the  Law making body of India. It consists of two houses.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0162353515625" w:line="240" w:lineRule="auto"/>
        <w:ind w:left="0" w:right="0" w:firstLine="0"/>
        <w:jc w:val="center"/>
        <w:rPr>
          <w:rFonts w:ascii="Calibri" w:cs="Calibri" w:eastAsia="Calibri" w:hAnsi="Calibri"/>
          <w:b w:val="1"/>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25.920000076293945"/>
          <w:szCs w:val="25.920000076293945"/>
          <w:u w:val="single"/>
          <w:shd w:fill="auto" w:val="clear"/>
          <w:vertAlign w:val="baseline"/>
          <w:rtl w:val="0"/>
        </w:rPr>
        <w:t xml:space="preserve">The Lok Sabha and The Rajya Sabha</w:t>
      </w: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916015625" w:line="242.45604515075684" w:lineRule="auto"/>
        <w:ind w:left="5.96160888671875" w:right="28.740234375" w:firstLine="15.01449584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Lok Sabha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 is also known as House of People. Because its members are directly elected by the people The maximum strength of the Lok Sabha is 552. 530 members to represent the States, 20 members to  represent the Union Territories, and 2 members to be nominated by the President from the Anglo Indian Community. At present the strength of the House is 545. This number increases as the population  of the country grows.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539306640625" w:line="242.6113986968994" w:lineRule="auto"/>
        <w:ind w:left="7.94891357421875" w:right="242.255859375" w:firstLine="13.0271911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Election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It will be conducted every 5 years. For the purpose of elections the country is divided into  several Constituencies. During the elections the party which gets an absolute majority (more than half  the seats in Parliament), is invited by the president to form the Government.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688232421875" w:line="243.38104248046875" w:lineRule="auto"/>
        <w:ind w:left="20.976104736328125" w:right="810.566406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Qualifications- should be an Indian Citizen above the age of 25 years, should not be bankrupt or  mentally unstable, and should not hold any salaried Govt job.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104248046875" w:lineRule="auto"/>
        <w:ind w:left="12.144012451171875" w:right="481.109619140625" w:hanging="6.1824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There are three sessions of Lok-Sabha – The Budget Session, The Monsoon Session, and The Winter  Session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1440124511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Speaker- The presiding officer of Lok Sabha. He usually belongs to the ruling party.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5502929687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important powers of Speaker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383.18405151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Presides the Lok Sabha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44775390625" w:line="240" w:lineRule="auto"/>
        <w:ind w:left="376.78085327148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Maintains Discipline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375.45608520507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Certifies Money Bill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25122070312" w:line="240" w:lineRule="auto"/>
        <w:ind w:left="17.222442626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GroupPage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80566406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UNION LEGISLATURE- THE PARLIAMENT</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734" w:val="clear"/>
          <w:vertAlign w:val="baseline"/>
          <w:rtl w:val="0"/>
        </w:rPr>
        <w:t xml:space="preserve">| SOCIAL SCIENCE| STUDY NOTES</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9775390625" w:line="240" w:lineRule="auto"/>
        <w:ind w:left="369.4944763183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May cast his vote to resolve the deadlock, if there is tie after voting.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375.2352905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Allows the members to ask questions.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925537109375" w:line="242.86139488220215" w:lineRule="auto"/>
        <w:ind w:left="0" w:right="88.43505859375" w:firstLine="20.9761047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Rajya Sabha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Rajya Sabha consists of 250 members, its members are elected indirectly by the  members of the State Assemblies and two Union Territories (Delhi and Pondicherry) 12 members are  nominated by the president of India from among distinguished personalities in the country like authors,  journalists jurists, and scientists.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14990234375" w:line="243.92409324645996" w:lineRule="auto"/>
        <w:ind w:left="14.35211181640625" w:right="163.430175781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Rajya Sabha is a permanent house because it is not subject to dissolution. Members of the Rajya Sabha  are elected for six years and one-third members retire after every two years. </w:t>
      </w:r>
      <w:r w:rsidDel="00000000" w:rsidR="00000000" w:rsidRPr="00000000">
        <w:drawing>
          <wp:anchor allowOverlap="1" behindDoc="0" distB="19050" distT="19050" distL="19050" distR="19050" hidden="0" layoutInCell="1" locked="0" relativeHeight="0" simplePos="0">
            <wp:simplePos x="0" y="0"/>
            <wp:positionH relativeFrom="column">
              <wp:posOffset>14342</wp:posOffset>
            </wp:positionH>
            <wp:positionV relativeFrom="paragraph">
              <wp:posOffset>321309</wp:posOffset>
            </wp:positionV>
            <wp:extent cx="5939791" cy="3862705"/>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39791" cy="3862705"/>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17138671875" w:line="278.14985275268555" w:lineRule="auto"/>
        <w:ind w:left="34.76165771484375" w:right="24.229736328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presiding officer of Rajya Sabha is The Vice-President. He is the ex-officio chairperson why? Because  he gets his post only by virtue of being the vice- president.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28125" w:line="240" w:lineRule="auto"/>
        <w:ind w:left="13.7760925292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Qualifications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04345703125" w:line="240" w:lineRule="auto"/>
        <w:ind w:left="23.184051513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Has to be an Indian Citizen aged 30 years and above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Should neither be bankrupt nor be of unsound mind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5.456085205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Should not hold any salaried Govt job.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1260986328125" w:line="240" w:lineRule="auto"/>
        <w:ind w:left="0" w:right="0" w:firstLine="0"/>
        <w:jc w:val="center"/>
        <w:rPr>
          <w:rFonts w:ascii="Calibri" w:cs="Calibri" w:eastAsia="Calibri" w:hAnsi="Calibri"/>
          <w:b w:val="1"/>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25.920000076293945"/>
          <w:szCs w:val="25.920000076293945"/>
          <w:u w:val="single"/>
          <w:shd w:fill="auto" w:val="clear"/>
          <w:vertAlign w:val="baseline"/>
          <w:rtl w:val="0"/>
        </w:rPr>
        <w:t xml:space="preserve">The functions of the Legislature</w:t>
      </w: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5142822265625" w:line="240" w:lineRule="auto"/>
        <w:ind w:left="5.9616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There are two categories of Bills- Ordinary Bills and Money Bills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3.38072776794434" w:lineRule="auto"/>
        <w:ind w:left="7.94891357421875" w:right="278.23364257812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Difference between the two – Any member either of the ruling party or the opposition may introduce  the ordinary bill and it can be introduced in the Lok Sabha or in Rajya Sabha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5966796875" w:line="243.38072776794434" w:lineRule="auto"/>
        <w:ind w:left="22.96325683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But a money bill can be introduced only in the Lok Sabha and only by the ruling party. The speaker of the  Lok Sabha has to certify it as a money Bill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1.20783805847168" w:lineRule="auto"/>
        <w:ind w:left="20.976104736328125" w:right="269.3408203125" w:hanging="1.32492065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First reading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when a member introduces the Bill in the house copies of the same are given to all the  members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15283203125" w:line="243.38104248046875" w:lineRule="auto"/>
        <w:ind w:left="8.169708251953125" w:right="235.6298828125" w:firstLine="3.0911254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Second Reading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–After bill is thoroughly discussed members can suggest changes A Committee from among the members will be set up by the speaker. They belong to various political  parties. The committee will scrutinise the bill and understand its positive and negative implications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3.38101387023926" w:lineRule="auto"/>
        <w:ind w:left="5.96160888671875" w:right="90.29418945312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Third Reading- The bill is drafted finally after the modifications and put to vote. If the majority approves  it is passed. Then it passes to Rajya sabha.There also the same process will be followed. Finally it is sent  to the President for Signature. If he puts the signature the Bill becomes a law.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5358276367188" w:line="240" w:lineRule="auto"/>
        <w:ind w:left="17.222442626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GroupPage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8056640625" w:firstLine="0"/>
        <w:jc w:val="right"/>
        <w:rPr>
          <w:rFonts w:ascii="Calibri" w:cs="Calibri" w:eastAsia="Calibri" w:hAnsi="Calibri"/>
          <w:b w:val="0"/>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UNION LEGISLATURE- THE PARLIAMENT</w:t>
      </w:r>
      <w:r w:rsidDel="00000000" w:rsidR="00000000" w:rsidRPr="00000000">
        <w:rPr>
          <w:rFonts w:ascii="Calibri" w:cs="Calibri" w:eastAsia="Calibri" w:hAnsi="Calibri"/>
          <w:b w:val="1"/>
          <w:i w:val="0"/>
          <w:smallCaps w:val="0"/>
          <w:strike w:val="0"/>
          <w:color w:val="76923c"/>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ffff"/>
          <w:sz w:val="22.079999923706055"/>
          <w:szCs w:val="22.079999923706055"/>
          <w:u w:val="none"/>
          <w:shd w:fill="943734" w:val="clear"/>
          <w:vertAlign w:val="baseline"/>
          <w:rtl w:val="0"/>
        </w:rPr>
        <w:t xml:space="preserve">| SOCIAL SCIENCE| STUDY NOTES</w:t>
      </w:r>
      <w:r w:rsidDel="00000000" w:rsidR="00000000" w:rsidRPr="00000000">
        <w:rPr>
          <w:rFonts w:ascii="Calibri" w:cs="Calibri" w:eastAsia="Calibri" w:hAnsi="Calibri"/>
          <w:b w:val="0"/>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1845703125" w:line="240" w:lineRule="auto"/>
        <w:ind w:left="0" w:right="0" w:firstLine="0"/>
        <w:jc w:val="center"/>
        <w:rPr>
          <w:rFonts w:ascii="Calibri" w:cs="Calibri" w:eastAsia="Calibri" w:hAnsi="Calibri"/>
          <w:b w:val="1"/>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25.920000076293945"/>
          <w:szCs w:val="25.920000076293945"/>
          <w:u w:val="single"/>
          <w:shd w:fill="auto" w:val="clear"/>
          <w:vertAlign w:val="baseline"/>
          <w:rtl w:val="0"/>
        </w:rPr>
        <w:t xml:space="preserve">Different methods to checking the Executives</w:t>
      </w:r>
      <w:r w:rsidDel="00000000" w:rsidR="00000000" w:rsidRPr="00000000">
        <w:rPr>
          <w:rFonts w:ascii="Calibri" w:cs="Calibri" w:eastAsia="Calibri" w:hAnsi="Calibri"/>
          <w:b w:val="1"/>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14111328125" w:line="240" w:lineRule="auto"/>
        <w:ind w:left="15.014495849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Question Hour, Zero Hour, Adjournment Motion, No Confidence Motion, Impeachment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41.9035243988037" w:lineRule="auto"/>
        <w:ind w:left="375.4560852050781" w:right="130.87158203125" w:hanging="355.14236450195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Question Hour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The first hour of every sitting parliament is known as Question – Hour. There are  3 types of Questions.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1.9035243988037" w:lineRule="auto"/>
        <w:ind w:left="728.0897521972656" w:right="210.648193359375" w:hanging="353.7376403808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Starred Questions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Questions with an asterisk mark are known as Starred. It requires an oral Answer.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6748046875" w:line="241.9035243988037" w:lineRule="auto"/>
        <w:ind w:left="734.7137451171875" w:right="822.9168701171875" w:hanging="353.7376403808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Unstarred questions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The Questions without an asterisk mark are known as unstarred questions. It needs written Answer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552734375" w:line="240" w:lineRule="auto"/>
        <w:ind w:left="372.81600952148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Supplementary Questions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120361328125" w:line="242.61114120483398" w:lineRule="auto"/>
        <w:ind w:left="367.94891357421875" w:right="0.57373046875" w:hanging="354.0383911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Adjournment Motion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 means that the current topic of discussion can be postponed and another  topic of greater importance is taken up for discussion during the Adjournment Motion. Members  have the right to know about the various aspects of the Govt’s policies. </w:t>
      </w:r>
      <w:r w:rsidDel="00000000" w:rsidR="00000000" w:rsidRPr="00000000">
        <w:drawing>
          <wp:anchor allowOverlap="1" behindDoc="0" distB="19050" distT="19050" distL="19050" distR="19050" hidden="0" layoutInCell="1" locked="0" relativeHeight="0" simplePos="0">
            <wp:simplePos x="0" y="0"/>
            <wp:positionH relativeFrom="column">
              <wp:posOffset>-210192</wp:posOffset>
            </wp:positionH>
            <wp:positionV relativeFrom="paragraph">
              <wp:posOffset>-21971</wp:posOffset>
            </wp:positionV>
            <wp:extent cx="5939791" cy="386270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39791" cy="3862705"/>
                    </a:xfrm>
                    <a:prstGeom prst="rect"/>
                    <a:ln/>
                  </pic:spPr>
                </pic:pic>
              </a:graphicData>
            </a:graphic>
          </wp:anchor>
        </w:drawing>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6552734375" w:line="242.611083984375" w:lineRule="auto"/>
        <w:ind w:left="368.3905029296875" w:right="179.39453125" w:hanging="354.70092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Confidence Motion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 the parliament loses its confidence in the Council of Ministers and its  functioning, a motion of No- Confidence can be introduced in the Lok-Sabha and it is passed with a  simple majority, the Prime – Minister and Council of Ministers must resign collectively.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171630859375" w:line="241.90300941467285" w:lineRule="auto"/>
        <w:ind w:left="382.9632568359375" w:right="14.74853515625" w:hanging="374.572753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Impeachmen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Impeachment is the process by which The Legislature can remove the president of  India from office for the violation of the Constitution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8.5369873046875" w:line="240" w:lineRule="auto"/>
        <w:ind w:left="17.2224426269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mbria" w:cs="Cambria" w:eastAsia="Cambria" w:hAnsi="Cambria"/>
          <w:b w:val="0"/>
          <w:i w:val="0"/>
          <w:smallCaps w:val="0"/>
          <w:strike w:val="0"/>
          <w:color w:val="000000"/>
          <w:sz w:val="22.079999923706055"/>
          <w:szCs w:val="22.079999923706055"/>
          <w:u w:val="none"/>
          <w:shd w:fill="auto" w:val="clear"/>
          <w:vertAlign w:val="baseline"/>
          <w:rtl w:val="0"/>
        </w:rPr>
        <w:t xml:space="preserve">ODM Educational GroupPage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sectPr>
      <w:pgSz w:h="15840" w:w="12240" w:orient="portrait"/>
      <w:pgMar w:bottom="1032.4800109863281" w:top="1089.599609375" w:left="1436.0638427734375" w:right="1396.9360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