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68000793457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z</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356" cy="78357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78356" cy="7835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2509765625" w:line="240" w:lineRule="auto"/>
        <w:ind w:left="0" w:right="5414.267578125" w:firstLine="0"/>
        <w:jc w:val="right"/>
        <w:rPr>
          <w:rFonts w:ascii="Calibri" w:cs="Calibri" w:eastAsia="Calibri" w:hAnsi="Calibri"/>
          <w:b w:val="1"/>
          <w:i w:val="0"/>
          <w:smallCaps w:val="0"/>
          <w:strike w:val="0"/>
          <w:color w:val="ff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ff0000"/>
          <w:sz w:val="40.08000183105469"/>
          <w:szCs w:val="40.08000183105469"/>
          <w:u w:val="none"/>
          <w:shd w:fill="auto" w:val="clear"/>
          <w:vertAlign w:val="baseline"/>
          <w:rtl w:val="0"/>
        </w:rPr>
        <w:t xml:space="preserve">THE REVOLT OF 1857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0665283203125" w:line="240" w:lineRule="auto"/>
        <w:ind w:left="3654.0951538085938"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SUBJECT : HISTORY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35302734375" w:line="240" w:lineRule="auto"/>
        <w:ind w:left="3656.6485595703125"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CHAPTER NUMBER:7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37939453125" w:line="240" w:lineRule="auto"/>
        <w:ind w:left="3656.66748046875" w:right="0" w:firstLine="0"/>
        <w:jc w:val="left"/>
        <w:rPr>
          <w:rFonts w:ascii="Calibri" w:cs="Calibri" w:eastAsia="Calibri" w:hAnsi="Calibri"/>
          <w:b w:val="1"/>
          <w:i w:val="0"/>
          <w:smallCaps w:val="0"/>
          <w:strike w:val="0"/>
          <w:color w:val="000000"/>
          <w:sz w:val="31.967998504638672"/>
          <w:szCs w:val="31.967998504638672"/>
          <w:u w:val="none"/>
          <w:shd w:fill="auto" w:val="clear"/>
          <w:vertAlign w:val="baseline"/>
        </w:rPr>
        <w:sectPr>
          <w:pgSz w:h="8100" w:w="14400" w:orient="landscape"/>
          <w:pgMar w:bottom="1.2208000043756329E-4" w:top="138.3197021484375" w:left="0" w:right="0" w:header="0" w:footer="720"/>
          <w:pgNumType w:start="1"/>
        </w:sectPr>
      </w:pPr>
      <w:r w:rsidDel="00000000" w:rsidR="00000000" w:rsidRPr="00000000">
        <w:rPr>
          <w:rFonts w:ascii="Calibri" w:cs="Calibri" w:eastAsia="Calibri" w:hAnsi="Calibri"/>
          <w:b w:val="1"/>
          <w:i w:val="0"/>
          <w:smallCaps w:val="0"/>
          <w:strike w:val="0"/>
          <w:color w:val="000000"/>
          <w:sz w:val="31.967998504638672"/>
          <w:szCs w:val="31.967998504638672"/>
          <w:u w:val="none"/>
          <w:shd w:fill="auto" w:val="clear"/>
          <w:vertAlign w:val="baseline"/>
          <w:rtl w:val="0"/>
        </w:rPr>
        <w:t xml:space="preserve">CHAPTER NAME : THE REVOLT OF 1857</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4131774902344" w:line="199.92000102996826" w:lineRule="auto"/>
        <w:ind w:left="0" w:right="0" w:firstLine="0"/>
        <w:jc w:val="left"/>
        <w:rPr>
          <w:rFonts w:ascii="Calibri" w:cs="Calibri" w:eastAsia="Calibri" w:hAnsi="Calibri"/>
          <w:b w:val="1"/>
          <w:i w:val="0"/>
          <w:smallCaps w:val="0"/>
          <w:strike w:val="0"/>
          <w:color w:val="000000"/>
          <w:sz w:val="31.967998504638672"/>
          <w:szCs w:val="31.967998504638672"/>
          <w:u w:val="none"/>
          <w:shd w:fill="auto" w:val="clear"/>
          <w:vertAlign w:val="baseline"/>
        </w:rPr>
        <w:sectPr>
          <w:type w:val="continuous"/>
          <w:pgSz w:h="8100" w:w="14400" w:orient="landscape"/>
          <w:pgMar w:bottom="1.2208000043756329E-4" w:top="138.3197021484375" w:left="1440" w:right="1440" w:header="0" w:footer="720"/>
          <w:cols w:equalWidth="0" w:num="1">
            <w:col w:space="0" w:w="11520"/>
          </w:cols>
        </w:sectPr>
      </w:pPr>
      <w:r w:rsidDel="00000000" w:rsidR="00000000" w:rsidRPr="00000000">
        <w:rPr>
          <w:rFonts w:ascii="Calibri" w:cs="Calibri" w:eastAsia="Calibri" w:hAnsi="Calibri"/>
          <w:b w:val="1"/>
          <w:i w:val="0"/>
          <w:smallCaps w:val="0"/>
          <w:strike w:val="0"/>
          <w:color w:val="000000"/>
          <w:sz w:val="31.967998504638672"/>
          <w:szCs w:val="31.967998504638672"/>
          <w:u w:val="none"/>
          <w:shd w:fill="auto" w:val="clear"/>
          <w:vertAlign w:val="baseline"/>
        </w:rPr>
        <w:drawing>
          <wp:inline distB="19050" distT="19050" distL="19050" distR="19050">
            <wp:extent cx="9144000" cy="1365885"/>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9144000" cy="136588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43.96799850463867"/>
          <w:szCs w:val="43.96799850463867"/>
          <w:u w:val="none"/>
          <w:shd w:fill="auto" w:val="clear"/>
          <w:vertAlign w:val="baseline"/>
        </w:rPr>
      </w:pPr>
      <w:r w:rsidDel="00000000" w:rsidR="00000000" w:rsidRPr="00000000">
        <w:rPr>
          <w:rFonts w:ascii="Calibri" w:cs="Calibri" w:eastAsia="Calibri" w:hAnsi="Calibri"/>
          <w:b w:val="1"/>
          <w:i w:val="0"/>
          <w:smallCaps w:val="0"/>
          <w:strike w:val="0"/>
          <w:color w:val="ff0000"/>
          <w:sz w:val="43.96799850463867"/>
          <w:szCs w:val="43.96799850463867"/>
          <w:u w:val="none"/>
          <w:shd w:fill="auto" w:val="clear"/>
          <w:vertAlign w:val="baseline"/>
          <w:rtl w:val="0"/>
        </w:rPr>
        <w:t xml:space="preserve">The end of the Mughal Empire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73388671875" w:line="240" w:lineRule="auto"/>
        <w:ind w:left="0" w:right="653.32275390625" w:firstLine="0"/>
        <w:jc w:val="righ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Under the command of General O’Neil, British troops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-16763</wp:posOffset>
            </wp:positionV>
            <wp:extent cx="2639060" cy="1702816"/>
            <wp:effectExtent b="0" l="0" r="0" t="0"/>
            <wp:wrapSquare wrapText="right" distB="19050" distT="19050" distL="19050" distR="1905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639060" cy="1702816"/>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56640625" w:line="240" w:lineRule="auto"/>
        <w:ind w:left="0" w:right="3758.9697265625" w:firstLine="0"/>
        <w:jc w:val="righ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launched a massacre in Delhi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66650390625" w:line="240" w:lineRule="auto"/>
        <w:ind w:left="0" w:right="279.8583984375" w:firstLine="0"/>
        <w:jc w:val="righ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Bahadur Shah Zafar‘s sons were captured and killed. The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56640625" w:line="240" w:lineRule="auto"/>
        <w:ind w:left="0" w:right="3014.288330078125" w:firstLine="0"/>
        <w:jc w:val="righ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old emperor was exiled to Rangoon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56640625" w:line="240" w:lineRule="auto"/>
        <w:ind w:left="0" w:right="380.38330078125" w:firstLine="0"/>
        <w:jc w:val="righ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8.079999923706055"/>
          <w:szCs w:val="28.079999923706055"/>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In Burma where he died. Thus the Mughal Empire came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2744140625" w:line="240" w:lineRule="auto"/>
        <w:ind w:left="0" w:right="5904.5623779296875" w:firstLine="0"/>
        <w:jc w:val="righ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to an end.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060791015625" w:line="240" w:lineRule="auto"/>
        <w:ind w:left="0" w:right="3023.00537109375" w:firstLine="0"/>
        <w:jc w:val="right"/>
        <w:rPr>
          <w:rFonts w:ascii="Calibri" w:cs="Calibri" w:eastAsia="Calibri" w:hAnsi="Calibri"/>
          <w:b w:val="1"/>
          <w:i w:val="0"/>
          <w:smallCaps w:val="0"/>
          <w:strike w:val="0"/>
          <w:color w:val="ff0000"/>
          <w:sz w:val="43.91999816894531"/>
          <w:szCs w:val="43.91999816894531"/>
          <w:u w:val="none"/>
          <w:shd w:fill="auto" w:val="clear"/>
          <w:vertAlign w:val="baseline"/>
        </w:rPr>
      </w:pPr>
      <w:r w:rsidDel="00000000" w:rsidR="00000000" w:rsidRPr="00000000">
        <w:rPr>
          <w:rFonts w:ascii="Calibri" w:cs="Calibri" w:eastAsia="Calibri" w:hAnsi="Calibri"/>
          <w:b w:val="1"/>
          <w:i w:val="0"/>
          <w:smallCaps w:val="0"/>
          <w:strike w:val="0"/>
          <w:color w:val="ff0000"/>
          <w:sz w:val="43.91999816894531"/>
          <w:szCs w:val="43.91999816894531"/>
          <w:u w:val="none"/>
          <w:shd w:fill="auto" w:val="clear"/>
          <w:vertAlign w:val="baseline"/>
          <w:rtl w:val="0"/>
        </w:rPr>
        <w:t xml:space="preserve">Reasons for the failure of the Revolt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5.5511474609375" w:right="0" w:firstLine="0"/>
        <w:jc w:val="left"/>
        <w:rPr>
          <w:rFonts w:ascii="Calibri" w:cs="Calibri" w:eastAsia="Calibri" w:hAnsi="Calibri"/>
          <w:b w:val="1"/>
          <w:i w:val="0"/>
          <w:smallCaps w:val="0"/>
          <w:strike w:val="0"/>
          <w:color w:val="000000"/>
          <w:sz w:val="36.04800033569336"/>
          <w:szCs w:val="36.048000335693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04800033569336"/>
          <w:szCs w:val="36.0480003356933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6.04800033569336"/>
          <w:szCs w:val="36.04800033569336"/>
          <w:u w:val="none"/>
          <w:shd w:fill="auto" w:val="clear"/>
          <w:vertAlign w:val="baseline"/>
          <w:rtl w:val="0"/>
        </w:rPr>
        <w:t xml:space="preserve">Lack of Unity among Indians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7314453125" w:line="239.22067165374756" w:lineRule="auto"/>
        <w:ind w:left="374.9256134033203" w:right="695.220947265625" w:firstLine="0"/>
        <w:jc w:val="center"/>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revolt did not involve the entire region or all the sections of the Indian society. Many of the Indian rulers and big  zamindars refused to join the rebellion. Most of the educated, westernised Indian did not support the revolt.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41839599609375" w:line="240" w:lineRule="auto"/>
        <w:ind w:left="5133.079833984375"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Lack of National Leader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99267578125" w:line="239.15348052978516" w:lineRule="auto"/>
        <w:ind w:left="189.64895248413086" w:right="511.173095703125" w:firstLine="0"/>
        <w:jc w:val="center"/>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There was no single leader who could unite the various groups for the revolt. The freedom fighters were not inspired by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modern ideas of nationalism, Liberty, equality and democracy.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3382873535156" w:line="240" w:lineRule="auto"/>
        <w:ind w:left="5598.680419921875"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Lack of resources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999267578125" w:line="239.18699741363525" w:lineRule="auto"/>
        <w:ind w:left="180.59329986572266" w:right="502.503662109375" w:firstLine="0"/>
        <w:jc w:val="center"/>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rebels could not match the modern weapons and materials of war used by the British. Though the Indian soldiers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were fearless and brave but they lacked organisation and discipline. The British had the railways at their disposal and an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excellent system of communication.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43.91999816894531"/>
          <w:szCs w:val="43.91999816894531"/>
          <w:u w:val="none"/>
          <w:shd w:fill="auto" w:val="clear"/>
          <w:vertAlign w:val="baseline"/>
        </w:rPr>
      </w:pPr>
      <w:r w:rsidDel="00000000" w:rsidR="00000000" w:rsidRPr="00000000">
        <w:rPr>
          <w:rFonts w:ascii="Calibri" w:cs="Calibri" w:eastAsia="Calibri" w:hAnsi="Calibri"/>
          <w:b w:val="1"/>
          <w:i w:val="0"/>
          <w:smallCaps w:val="0"/>
          <w:strike w:val="0"/>
          <w:color w:val="ff0000"/>
          <w:sz w:val="43.91999816894531"/>
          <w:szCs w:val="43.91999816894531"/>
          <w:u w:val="none"/>
          <w:shd w:fill="auto" w:val="clear"/>
          <w:vertAlign w:val="baseline"/>
          <w:rtl w:val="0"/>
        </w:rPr>
        <w:t xml:space="preserve">Results of the Revolt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739990234375" w:line="240" w:lineRule="auto"/>
        <w:ind w:left="0" w:right="0" w:firstLine="0"/>
        <w:jc w:val="center"/>
        <w:rPr>
          <w:rFonts w:ascii="Calibri" w:cs="Calibri" w:eastAsia="Calibri" w:hAnsi="Calibri"/>
          <w:b w:val="1"/>
          <w:i w:val="0"/>
          <w:smallCaps w:val="0"/>
          <w:strike w:val="0"/>
          <w:color w:val="000000"/>
          <w:sz w:val="36.04800033569336"/>
          <w:szCs w:val="36.048000335693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04800033569336"/>
          <w:szCs w:val="36.0480003356933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6.04800033569336"/>
          <w:szCs w:val="36.04800033569336"/>
          <w:u w:val="none"/>
          <w:shd w:fill="auto" w:val="clear"/>
          <w:vertAlign w:val="baseline"/>
          <w:rtl w:val="0"/>
        </w:rPr>
        <w:t xml:space="preserve">The rise of Nationalism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9912109375" w:line="239.2201852798462" w:lineRule="auto"/>
        <w:ind w:left="298.1256103515625" w:right="238.22021484375" w:firstLine="0"/>
        <w:jc w:val="center"/>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greatest consequence of the revolt was the rise of a feeling of nationalism in India the common people were inspired  by the leaders like Jhansi Rani, Tantia Tope and Nana Saheb.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89453125"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Reorganization of British Empire in India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96875" w:line="240" w:lineRule="auto"/>
        <w:ind w:left="0" w:right="0" w:firstLine="0"/>
        <w:jc w:val="center"/>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India was brought directly under the crown. Reorganization of the Army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625"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Queen Victoria’s proclamation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02978515625" w:line="239.22045707702637" w:lineRule="auto"/>
        <w:ind w:left="646.1472320556641" w:right="563.555908203125" w:firstLine="0"/>
        <w:jc w:val="center"/>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In 1858, Queen issued a proclamation which granted unconditional pardon to all rebels and their change in attitude  towards Indians.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864013671875"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6"/>
          <w:szCs w:val="3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Tenancy Act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341796875" w:line="240" w:lineRule="auto"/>
        <w:ind w:left="0" w:right="0" w:firstLine="0"/>
        <w:jc w:val="center"/>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the Bengal Tenancy Act of 1859 was passed.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2598876953125" w:line="240" w:lineRule="auto"/>
        <w:ind w:left="0" w:right="0" w:firstLine="0"/>
        <w:jc w:val="center"/>
        <w:rPr>
          <w:rFonts w:ascii="Calibri" w:cs="Calibri" w:eastAsia="Calibri" w:hAnsi="Calibri"/>
          <w:b w:val="1"/>
          <w:i w:val="0"/>
          <w:smallCaps w:val="0"/>
          <w:strike w:val="0"/>
          <w:color w:val="ff0000"/>
          <w:sz w:val="43.91999816894531"/>
          <w:szCs w:val="43.91999816894531"/>
          <w:u w:val="none"/>
          <w:shd w:fill="auto" w:val="clear"/>
          <w:vertAlign w:val="baseline"/>
        </w:rPr>
      </w:pPr>
      <w:r w:rsidDel="00000000" w:rsidR="00000000" w:rsidRPr="00000000">
        <w:rPr>
          <w:rFonts w:ascii="Calibri" w:cs="Calibri" w:eastAsia="Calibri" w:hAnsi="Calibri"/>
          <w:b w:val="1"/>
          <w:i w:val="0"/>
          <w:smallCaps w:val="0"/>
          <w:strike w:val="0"/>
          <w:color w:val="ff0000"/>
          <w:sz w:val="43.91999816894531"/>
          <w:szCs w:val="43.91999816894531"/>
          <w:u w:val="none"/>
          <w:shd w:fill="auto" w:val="clear"/>
          <w:vertAlign w:val="baseline"/>
          <w:rtl w:val="0"/>
        </w:rPr>
        <w:t xml:space="preserve">Conclusion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29345703125" w:line="240" w:lineRule="auto"/>
        <w:ind w:left="0" w:right="0" w:firstLine="0"/>
        <w:jc w:val="center"/>
        <w:rPr>
          <w:rFonts w:ascii="Calibri" w:cs="Calibri" w:eastAsia="Calibri" w:hAnsi="Calibri"/>
          <w:b w:val="0"/>
          <w:i w:val="0"/>
          <w:smallCaps w:val="0"/>
          <w:strike w:val="0"/>
          <w:color w:val="000000"/>
          <w:sz w:val="28.128000259399414"/>
          <w:szCs w:val="28.128000259399414"/>
          <w:u w:val="none"/>
          <w:shd w:fill="auto" w:val="clear"/>
          <w:vertAlign w:val="baseline"/>
        </w:rPr>
        <w:sectPr>
          <w:type w:val="continuous"/>
          <w:pgSz w:h="8100" w:w="14400" w:orient="landscape"/>
          <w:pgMar w:bottom="1.2208000043756329E-4" w:top="138.3197021484375" w:left="0" w:right="0" w:header="0" w:footer="720"/>
          <w:cols w:equalWidth="0" w:num="1">
            <w:col w:space="0" w:w="14400"/>
          </w:cols>
        </w:sectPr>
      </w:pP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Lord Canning became the first Viceroy of India and passed India to the crown from the British East India Company.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000000"/>
          <w:sz w:val="79.96800994873047"/>
          <w:szCs w:val="79.96800994873047"/>
          <w:u w:val="none"/>
          <w:shd w:fill="auto" w:val="clear"/>
          <w:vertAlign w:val="baseline"/>
          <w:rtl w:val="0"/>
        </w:rPr>
        <w:t xml:space="preserve">THANKING YOU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7340087890625" w:line="764.5848655700684" w:lineRule="auto"/>
        <w:ind w:left="0" w:right="0" w:firstLine="0"/>
        <w:jc w:val="left"/>
        <w:rPr>
          <w:rFonts w:ascii="Arial" w:cs="Arial" w:eastAsia="Arial" w:hAnsi="Arial"/>
          <w:b w:val="1"/>
          <w:i w:val="0"/>
          <w:smallCaps w:val="0"/>
          <w:strike w:val="0"/>
          <w:color w:val="ff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Pr>
        <w:drawing>
          <wp:inline distB="19050" distT="19050" distL="19050" distR="19050">
            <wp:extent cx="1232522" cy="611873"/>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232522" cy="611873"/>
                    </a:xfrm>
                    <a:prstGeom prst="rect"/>
                    <a:ln/>
                  </pic:spPr>
                </pic:pic>
              </a:graphicData>
            </a:graphic>
          </wp:inline>
        </w:drawing>
      </w:r>
      <w:r w:rsidDel="00000000" w:rsidR="00000000" w:rsidRPr="00000000">
        <w:rPr>
          <w:rtl w:val="0"/>
        </w:rPr>
      </w:r>
    </w:p>
    <w:sectPr>
      <w:type w:val="continuous"/>
      <w:pgSz w:h="8100" w:w="14400" w:orient="landscape"/>
      <w:pgMar w:bottom="1.2208000043756329E-4" w:top="138.319702148437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