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57" w:rsidRDefault="00BD3057">
      <w:r>
        <w:rPr>
          <w:sz w:val="32"/>
          <w:szCs w:val="32"/>
        </w:rPr>
        <w:t>Chapter- 3</w:t>
      </w:r>
      <w:bookmarkStart w:id="0" w:name="_GoBack"/>
      <w:bookmarkEnd w:id="0"/>
    </w:p>
    <w:p w:rsidR="00C50268" w:rsidRDefault="00BD3057">
      <w:pPr>
        <w:rPr>
          <w:sz w:val="52"/>
          <w:szCs w:val="52"/>
        </w:rPr>
      </w:pPr>
      <w:r>
        <w:rPr>
          <w:sz w:val="52"/>
          <w:szCs w:val="52"/>
        </w:rPr>
        <w:t xml:space="preserve"> State govt. and its role in health</w: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On which of the following does our good health depend?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Clean drinking water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Pollution-free environment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Hygienic food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What should be changed weekly to avoid breeding of mosquitoes’?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T.V.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sets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Water in coolers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Roof tops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How much percentage of all communicable diseases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are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t xml:space="preserve"> water borne?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11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%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21%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31%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50%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Which one of the following is a communicable disease?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Headache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Cancer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Sore Throat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</w:t>
      </w:r>
      <w:proofErr w:type="spell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Diarrhoea</w:t>
      </w:r>
      <w:proofErr w:type="spellEnd"/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lastRenderedPageBreak/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Which type of healthcare facility is costly?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t>) Private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Public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Both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Both are same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Tax money is used to fund which of the activities?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Education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Defence</w:t>
      </w:r>
      <w:proofErr w:type="spell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Police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By whom are the public health services run?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Government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Private </w:t>
      </w:r>
      <w:proofErr w:type="spell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organisations</w:t>
      </w:r>
      <w:proofErr w:type="spell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Private doctors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1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8.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What does PHC mean?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Private Health Centre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Public Health Court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Primary Health Centre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lastRenderedPageBreak/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2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9.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What does RMP mean?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Registered Medical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Practitioners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Retired Medical Practitioners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Recognised</w:t>
      </w:r>
      <w:proofErr w:type="spellEnd"/>
      <w:r w:rsidRPr="00BD3057">
        <w:rPr>
          <w:rFonts w:ascii="Arial" w:eastAsia="Times New Roman" w:hAnsi="Arial" w:cs="Arial"/>
          <w:color w:val="222222"/>
          <w:sz w:val="24"/>
          <w:szCs w:val="24"/>
        </w:rPr>
        <w:t xml:space="preserve"> Medical Practitioners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3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10.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Where are medicines sold?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Dispensary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Medical stores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Government hospitals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4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11.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What percentage of people can afford required medical care?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10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%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20%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30%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40%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5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12.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Good health depend upon: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Health care facilities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Basic Amenities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Social conditions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lastRenderedPageBreak/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6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13.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What percentage of state budget is allocated to </w:t>
      </w:r>
      <w:proofErr w:type="spell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panchayat</w:t>
      </w:r>
      <w:proofErr w:type="spellEnd"/>
      <w:r w:rsidRPr="00BD3057">
        <w:rPr>
          <w:rFonts w:ascii="Arial" w:eastAsia="Times New Roman" w:hAnsi="Arial" w:cs="Arial"/>
          <w:color w:val="222222"/>
          <w:sz w:val="24"/>
          <w:szCs w:val="24"/>
        </w:rPr>
        <w:t xml:space="preserve"> in Kerala?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10</w:t>
      </w: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%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20%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30%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40%</w:t>
      </w:r>
    </w:p>
    <w:p w:rsidR="00BD3057" w:rsidRPr="00BD3057" w:rsidRDefault="00BD3057" w:rsidP="00BD3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BD3057" w:rsidRPr="00BD3057" w:rsidRDefault="00BD3057" w:rsidP="00BD3057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3057">
        <w:rPr>
          <w:rFonts w:ascii="Arial" w:eastAsia="Times New Roman" w:hAnsi="Arial" w:cs="Arial"/>
          <w:color w:val="222222"/>
          <w:sz w:val="24"/>
          <w:szCs w:val="24"/>
        </w:rPr>
        <w:pict>
          <v:rect id="_x0000_i1037" style="width:0;height:0" o:hralign="center" o:hrstd="t" o:hr="t" fillcolor="#a0a0a0" stroked="f"/>
        </w:pict>
      </w:r>
    </w:p>
    <w:p w:rsidR="00BD3057" w:rsidRPr="00BD3057" w:rsidRDefault="00BD3057" w:rsidP="00BD305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D3057">
        <w:rPr>
          <w:rFonts w:ascii="Arial" w:eastAsia="Times New Roman" w:hAnsi="Arial" w:cs="Arial"/>
          <w:color w:val="222222"/>
          <w:sz w:val="24"/>
          <w:szCs w:val="24"/>
        </w:rPr>
        <w:t>Question 14.</w:t>
      </w:r>
      <w:proofErr w:type="gramEnd"/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In which continent is Costa Rica situated?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(a) South America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(b) North America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(c) Australia</w:t>
      </w:r>
      <w:r w:rsidRPr="00BD3057">
        <w:rPr>
          <w:rFonts w:ascii="Arial" w:eastAsia="Times New Roman" w:hAnsi="Arial" w:cs="Arial"/>
          <w:color w:val="222222"/>
          <w:sz w:val="24"/>
          <w:szCs w:val="24"/>
        </w:rPr>
        <w:br/>
        <w:t>(d) Asia</w:t>
      </w:r>
    </w:p>
    <w:p w:rsidR="00BD3057" w:rsidRDefault="00BD3057">
      <w:pPr>
        <w:rPr>
          <w:b/>
          <w:color w:val="FF0000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0E" w:rsidRDefault="003C5C0E" w:rsidP="0064510D">
      <w:pPr>
        <w:spacing w:after="0" w:line="240" w:lineRule="auto"/>
      </w:pPr>
      <w:r>
        <w:separator/>
      </w:r>
    </w:p>
  </w:endnote>
  <w:endnote w:type="continuationSeparator" w:id="0">
    <w:p w:rsidR="003C5C0E" w:rsidRDefault="003C5C0E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C5C0E">
      <w:fldChar w:fldCharType="begin"/>
    </w:r>
    <w:r w:rsidR="003C5C0E">
      <w:instrText xml:space="preserve"> PAGE   \* MERGEFORMAT </w:instrText>
    </w:r>
    <w:r w:rsidR="003C5C0E">
      <w:fldChar w:fldCharType="separate"/>
    </w:r>
    <w:r w:rsidR="00BD3057" w:rsidRPr="00BD3057">
      <w:rPr>
        <w:rFonts w:asciiTheme="majorHAnsi" w:hAnsiTheme="majorHAnsi"/>
        <w:noProof/>
      </w:rPr>
      <w:t>4</w:t>
    </w:r>
    <w:r w:rsidR="003C5C0E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0E" w:rsidRDefault="003C5C0E" w:rsidP="0064510D">
      <w:pPr>
        <w:spacing w:after="0" w:line="240" w:lineRule="auto"/>
      </w:pPr>
      <w:r>
        <w:separator/>
      </w:r>
    </w:p>
  </w:footnote>
  <w:footnote w:type="continuationSeparator" w:id="0">
    <w:p w:rsidR="003C5C0E" w:rsidRDefault="003C5C0E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3C5C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3C5C0E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50268">
                <w:rPr>
                  <w:b/>
                  <w:bCs/>
                  <w:caps/>
                  <w:sz w:val="24"/>
                  <w:szCs w:val="24"/>
                </w:rPr>
                <w:t>CHAPTER NAME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BD3057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</w:t>
              </w:r>
              <w:proofErr w:type="spellStart"/>
              <w:r>
                <w:rPr>
                  <w:color w:val="FFFFFF" w:themeColor="background1"/>
                </w:rPr>
                <w:t>Civics</w:t>
              </w:r>
              <w:r w:rsidR="000F4B47">
                <w:rPr>
                  <w:color w:val="FFFFFF" w:themeColor="background1"/>
                </w:rPr>
                <w:t>E</w:t>
              </w:r>
              <w:proofErr w:type="spellEnd"/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3C5C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222F"/>
    <w:multiLevelType w:val="multilevel"/>
    <w:tmpl w:val="304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760FA"/>
    <w:multiLevelType w:val="multilevel"/>
    <w:tmpl w:val="344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B47"/>
    <w:rsid w:val="00133042"/>
    <w:rsid w:val="002A0CDC"/>
    <w:rsid w:val="003253F3"/>
    <w:rsid w:val="003C5C0E"/>
    <w:rsid w:val="00565458"/>
    <w:rsid w:val="00643B1E"/>
    <w:rsid w:val="0064510D"/>
    <w:rsid w:val="00880F7F"/>
    <w:rsid w:val="0095184C"/>
    <w:rsid w:val="009565FA"/>
    <w:rsid w:val="00BD3057"/>
    <w:rsid w:val="00C50268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3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3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BD30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30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D3057"/>
    <w:rPr>
      <w:color w:val="0000FF"/>
      <w:u w:val="single"/>
    </w:rPr>
  </w:style>
  <w:style w:type="paragraph" w:customStyle="1" w:styleId="site-title">
    <w:name w:val="site-title"/>
    <w:basedOn w:val="Normal"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Normal"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BD3057"/>
  </w:style>
  <w:style w:type="character" w:customStyle="1" w:styleId="entry-author-name">
    <w:name w:val="entry-author-name"/>
    <w:basedOn w:val="DefaultParagraphFont"/>
    <w:rsid w:val="00BD3057"/>
  </w:style>
  <w:style w:type="paragraph" w:styleId="NormalWeb">
    <w:name w:val="Normal (Web)"/>
    <w:basedOn w:val="Normal"/>
    <w:uiPriority w:val="99"/>
    <w:semiHidden/>
    <w:unhideWhenUsed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3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3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BD30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30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D3057"/>
    <w:rPr>
      <w:color w:val="0000FF"/>
      <w:u w:val="single"/>
    </w:rPr>
  </w:style>
  <w:style w:type="paragraph" w:customStyle="1" w:styleId="site-title">
    <w:name w:val="site-title"/>
    <w:basedOn w:val="Normal"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Normal"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BD3057"/>
  </w:style>
  <w:style w:type="character" w:customStyle="1" w:styleId="entry-author-name">
    <w:name w:val="entry-author-name"/>
    <w:basedOn w:val="DefaultParagraphFont"/>
    <w:rsid w:val="00BD3057"/>
  </w:style>
  <w:style w:type="paragraph" w:styleId="NormalWeb">
    <w:name w:val="Normal (Web)"/>
    <w:basedOn w:val="Normal"/>
    <w:uiPriority w:val="99"/>
    <w:semiHidden/>
    <w:unhideWhenUsed/>
    <w:rsid w:val="00BD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22222"/>
            <w:right w:val="none" w:sz="0" w:space="0" w:color="auto"/>
          </w:divBdr>
          <w:divsChild>
            <w:div w:id="10712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</w:div>
        <w:div w:id="5981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297B97"/>
    <w:rsid w:val="00520740"/>
    <w:rsid w:val="00CB186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|CivicsE|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B87711-2BBF-4485-BB64-1B5AF2E0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User</cp:lastModifiedBy>
  <cp:revision>2</cp:revision>
  <dcterms:created xsi:type="dcterms:W3CDTF">2021-07-07T12:09:00Z</dcterms:created>
  <dcterms:modified xsi:type="dcterms:W3CDTF">2021-07-07T12:09:00Z</dcterms:modified>
</cp:coreProperties>
</file>