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42" w:rsidRDefault="00B60860" w:rsidP="00B60860">
      <w:pPr>
        <w:jc w:val="both"/>
      </w:pPr>
      <w:r>
        <w:rPr>
          <w:noProof/>
        </w:rPr>
        <w:drawing>
          <wp:inline distT="0" distB="0" distL="0" distR="0">
            <wp:extent cx="5505450" cy="1638300"/>
            <wp:effectExtent l="19050" t="0" r="0" b="0"/>
            <wp:docPr id="4" name="Picture 4" descr="Home assignments - absurdmerc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 assignments - absurdmerch.c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860" w:rsidRDefault="00793149" w:rsidP="00B60860">
      <w:pPr>
        <w:jc w:val="center"/>
        <w:rPr>
          <w:sz w:val="36"/>
          <w:szCs w:val="36"/>
        </w:rPr>
      </w:pPr>
      <w:r>
        <w:rPr>
          <w:sz w:val="36"/>
          <w:szCs w:val="36"/>
        </w:rPr>
        <w:t>TOPIC-THE SECTORS OF INDIAN ECONOMY</w:t>
      </w:r>
    </w:p>
    <w:p w:rsidR="00793149" w:rsidRPr="00793149" w:rsidRDefault="00793149" w:rsidP="00793149">
      <w:pPr>
        <w:pStyle w:val="NormalWeb"/>
        <w:numPr>
          <w:ilvl w:val="0"/>
          <w:numId w:val="4"/>
        </w:numPr>
        <w:spacing w:before="56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93149">
        <w:rPr>
          <w:rFonts w:ascii="Calibri" w:hAnsi="Calibri" w:cs="Calibri"/>
          <w:color w:val="000000"/>
          <w:sz w:val="36"/>
          <w:szCs w:val="36"/>
        </w:rPr>
        <w:t>Complete the table given in page No-21</w:t>
      </w:r>
    </w:p>
    <w:p w:rsidR="00793149" w:rsidRPr="00793149" w:rsidRDefault="00793149" w:rsidP="0079314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93149">
        <w:rPr>
          <w:rFonts w:ascii="Calibri" w:hAnsi="Calibri" w:cs="Calibri"/>
          <w:color w:val="000000"/>
          <w:sz w:val="36"/>
          <w:szCs w:val="36"/>
        </w:rPr>
        <w:t>Let’s Work these out page no-21</w:t>
      </w:r>
    </w:p>
    <w:p w:rsidR="00793149" w:rsidRPr="00793149" w:rsidRDefault="00793149" w:rsidP="0079314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93149">
        <w:rPr>
          <w:rFonts w:ascii="Calibri" w:hAnsi="Calibri" w:cs="Calibri"/>
          <w:color w:val="000000"/>
          <w:sz w:val="36"/>
          <w:szCs w:val="36"/>
        </w:rPr>
        <w:t>Do you think the classification of economic activities into primary, secondary and tertiary is useful? Explain how.</w:t>
      </w:r>
    </w:p>
    <w:p w:rsidR="00793149" w:rsidRPr="00793149" w:rsidRDefault="00793149" w:rsidP="0079314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93149">
        <w:rPr>
          <w:rFonts w:ascii="Calibri" w:hAnsi="Calibri" w:cs="Calibri"/>
          <w:color w:val="000000"/>
          <w:sz w:val="36"/>
          <w:szCs w:val="36"/>
        </w:rPr>
        <w:t>Make a long list of all kinds of work that you find adults around you doing for a living. In what way can you classify them? Explain your choice.</w:t>
      </w:r>
    </w:p>
    <w:p w:rsidR="002F22C6" w:rsidRDefault="002F22C6" w:rsidP="0079314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</w:p>
    <w:p w:rsidR="002F22C6" w:rsidRPr="00B60860" w:rsidRDefault="002F22C6" w:rsidP="002F22C6">
      <w:pPr>
        <w:pStyle w:val="NormalWeb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4491990" cy="3743325"/>
            <wp:effectExtent l="19050" t="0" r="3810" b="0"/>
            <wp:docPr id="10" name="Picture 10" descr="All The Best Mess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l The Best Mess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860" w:rsidRPr="00B60860" w:rsidRDefault="00B60860" w:rsidP="00B60860">
      <w:pPr>
        <w:rPr>
          <w:sz w:val="36"/>
          <w:szCs w:val="36"/>
        </w:rPr>
      </w:pPr>
    </w:p>
    <w:sectPr w:rsidR="00B60860" w:rsidRPr="00B60860" w:rsidSect="001C3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19A"/>
    <w:multiLevelType w:val="hybridMultilevel"/>
    <w:tmpl w:val="7A023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456C7"/>
    <w:multiLevelType w:val="multilevel"/>
    <w:tmpl w:val="CDA0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A0837"/>
    <w:multiLevelType w:val="hybridMultilevel"/>
    <w:tmpl w:val="51AA6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16465"/>
    <w:multiLevelType w:val="multilevel"/>
    <w:tmpl w:val="280A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860"/>
    <w:rsid w:val="001B2D9E"/>
    <w:rsid w:val="001C3742"/>
    <w:rsid w:val="002F22C6"/>
    <w:rsid w:val="005B7601"/>
    <w:rsid w:val="00793149"/>
    <w:rsid w:val="00B6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8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SULATA</dc:creator>
  <cp:lastModifiedBy>SULATA</cp:lastModifiedBy>
  <cp:revision>3</cp:revision>
  <dcterms:created xsi:type="dcterms:W3CDTF">2021-05-08T14:00:00Z</dcterms:created>
  <dcterms:modified xsi:type="dcterms:W3CDTF">2021-05-08T14:15:00Z</dcterms:modified>
</cp:coreProperties>
</file>